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8FC" w:rsidRPr="00010388" w:rsidRDefault="005538FC" w:rsidP="00DB70F7">
      <w:pPr>
        <w:spacing w:after="120" w:line="240" w:lineRule="auto"/>
        <w:ind w:left="1800"/>
        <w:jc w:val="center"/>
        <w:rPr>
          <w:rFonts w:ascii="Sansumi" w:hAnsi="Sansumi" w:cs="Times New Roman"/>
          <w:b/>
          <w:smallCaps/>
          <w:color w:val="2E507A"/>
          <w:sz w:val="28"/>
          <w:szCs w:val="28"/>
        </w:rPr>
      </w:pPr>
      <w:r w:rsidRPr="00010388">
        <w:rPr>
          <w:rFonts w:ascii="Sansumi" w:hAnsi="Sansumi" w:cs="Times New Roman"/>
          <w:b/>
          <w:smallCaps/>
          <w:noProof/>
          <w:color w:val="2E507A"/>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-314325</wp:posOffset>
            </wp:positionV>
            <wp:extent cx="1133475" cy="1343025"/>
            <wp:effectExtent l="19050" t="0" r="9525" b="0"/>
            <wp:wrapNone/>
            <wp:docPr id="3" name="Picture 2" descr="UWP FINAL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P FINAL LOGO.tif"/>
                    <pic:cNvPicPr/>
                  </pic:nvPicPr>
                  <pic:blipFill>
                    <a:blip r:embed="rId8" cstate="print"/>
                    <a:stretch>
                      <a:fillRect/>
                    </a:stretch>
                  </pic:blipFill>
                  <pic:spPr>
                    <a:xfrm>
                      <a:off x="0" y="0"/>
                      <a:ext cx="1133475" cy="1343025"/>
                    </a:xfrm>
                    <a:prstGeom prst="rect">
                      <a:avLst/>
                    </a:prstGeom>
                  </pic:spPr>
                </pic:pic>
              </a:graphicData>
            </a:graphic>
          </wp:anchor>
        </w:drawing>
      </w:r>
      <w:r w:rsidRPr="00010388">
        <w:rPr>
          <w:rFonts w:ascii="Sansumi" w:hAnsi="Sansumi" w:cs="Times New Roman"/>
          <w:b/>
          <w:smallCaps/>
          <w:color w:val="2E507A"/>
          <w:sz w:val="28"/>
          <w:szCs w:val="28"/>
        </w:rPr>
        <w:t>Coordinators’ Report</w:t>
      </w:r>
    </w:p>
    <w:p w:rsidR="005538FC" w:rsidRPr="00685C4B" w:rsidRDefault="00A15C42" w:rsidP="00DB70F7">
      <w:pPr>
        <w:tabs>
          <w:tab w:val="center" w:pos="5580"/>
          <w:tab w:val="left" w:pos="8250"/>
        </w:tabs>
        <w:spacing w:after="120" w:line="240" w:lineRule="auto"/>
        <w:ind w:left="1800"/>
        <w:rPr>
          <w:rFonts w:ascii="Sansumi" w:hAnsi="Sansumi" w:cs="Times New Roman"/>
          <w:b/>
          <w:color w:val="7FAC00"/>
        </w:rPr>
      </w:pPr>
      <w:r>
        <w:rPr>
          <w:rFonts w:ascii="Sansumi" w:hAnsi="Sansumi" w:cs="Times New Roman"/>
          <w:b/>
          <w:color w:val="7FAC00"/>
        </w:rPr>
        <w:tab/>
      </w:r>
      <w:r w:rsidR="00C916FC">
        <w:rPr>
          <w:rFonts w:ascii="Sansumi" w:hAnsi="Sansumi" w:cs="Times New Roman"/>
          <w:b/>
          <w:color w:val="7FAC00"/>
        </w:rPr>
        <w:t>September 7</w:t>
      </w:r>
      <w:r w:rsidR="00F24F0E">
        <w:rPr>
          <w:rFonts w:ascii="Sansumi" w:hAnsi="Sansumi" w:cs="Times New Roman"/>
          <w:b/>
          <w:color w:val="7FAC00"/>
        </w:rPr>
        <w:t>, 2013</w:t>
      </w:r>
      <w:r>
        <w:rPr>
          <w:rFonts w:ascii="Sansumi" w:hAnsi="Sansumi" w:cs="Times New Roman"/>
          <w:b/>
          <w:color w:val="7FAC00"/>
        </w:rPr>
        <w:tab/>
      </w:r>
    </w:p>
    <w:p w:rsidR="007220C4" w:rsidRDefault="005538FC" w:rsidP="00DB70F7">
      <w:pPr>
        <w:spacing w:after="120" w:line="240" w:lineRule="auto"/>
        <w:ind w:left="1800"/>
        <w:jc w:val="center"/>
        <w:rPr>
          <w:rFonts w:ascii="Sansumi" w:hAnsi="Sansumi" w:cs="Times New Roman"/>
          <w:b/>
          <w:color w:val="7FAC00"/>
        </w:rPr>
      </w:pPr>
      <w:r w:rsidRPr="00685C4B">
        <w:rPr>
          <w:rFonts w:ascii="Sansumi" w:hAnsi="Sansumi" w:cs="Times New Roman"/>
          <w:b/>
          <w:color w:val="7FAC00"/>
        </w:rPr>
        <w:t xml:space="preserve">Prepared by:  </w:t>
      </w:r>
      <w:proofErr w:type="spellStart"/>
      <w:r w:rsidR="007220C4">
        <w:rPr>
          <w:rFonts w:ascii="Sansumi" w:hAnsi="Sansumi" w:cs="Times New Roman"/>
          <w:b/>
          <w:color w:val="7FAC00"/>
        </w:rPr>
        <w:t>Agnieszka</w:t>
      </w:r>
      <w:proofErr w:type="spellEnd"/>
      <w:r w:rsidR="007220C4">
        <w:rPr>
          <w:rFonts w:ascii="Sansumi" w:hAnsi="Sansumi" w:cs="Times New Roman"/>
          <w:b/>
          <w:color w:val="7FAC00"/>
        </w:rPr>
        <w:t xml:space="preserve"> </w:t>
      </w:r>
      <w:proofErr w:type="spellStart"/>
      <w:r w:rsidR="007220C4">
        <w:rPr>
          <w:rFonts w:ascii="Sansumi" w:hAnsi="Sansumi" w:cs="Times New Roman"/>
          <w:b/>
          <w:color w:val="7FAC00"/>
        </w:rPr>
        <w:t>Przeszlowska</w:t>
      </w:r>
      <w:proofErr w:type="spellEnd"/>
      <w:r w:rsidR="00A92D2D">
        <w:rPr>
          <w:rFonts w:ascii="Sansumi" w:hAnsi="Sansumi" w:cs="Times New Roman"/>
          <w:b/>
          <w:color w:val="7FAC00"/>
        </w:rPr>
        <w:t xml:space="preserve"> </w:t>
      </w:r>
    </w:p>
    <w:p w:rsidR="00A92D2D" w:rsidRDefault="007220C4" w:rsidP="00DB70F7">
      <w:pPr>
        <w:spacing w:after="120" w:line="240" w:lineRule="auto"/>
        <w:ind w:left="1800"/>
        <w:jc w:val="center"/>
        <w:rPr>
          <w:rFonts w:ascii="Sansumi" w:hAnsi="Sansumi" w:cs="Times New Roman"/>
          <w:b/>
          <w:color w:val="7FAC00"/>
        </w:rPr>
      </w:pPr>
      <w:r>
        <w:rPr>
          <w:rFonts w:ascii="Sansumi" w:hAnsi="Sansumi" w:cs="Times New Roman"/>
          <w:b/>
          <w:color w:val="7FAC00"/>
        </w:rPr>
        <w:t xml:space="preserve">&amp; </w:t>
      </w:r>
      <w:proofErr w:type="spellStart"/>
      <w:r>
        <w:rPr>
          <w:rFonts w:ascii="Sansumi" w:hAnsi="Sansumi" w:cs="Times New Roman"/>
          <w:b/>
          <w:color w:val="7FAC00"/>
        </w:rPr>
        <w:t>Rhianna</w:t>
      </w:r>
      <w:proofErr w:type="spellEnd"/>
      <w:r>
        <w:rPr>
          <w:rFonts w:ascii="Sansumi" w:hAnsi="Sansumi" w:cs="Times New Roman"/>
          <w:b/>
          <w:color w:val="7FAC00"/>
        </w:rPr>
        <w:t xml:space="preserve"> Williams</w:t>
      </w:r>
    </w:p>
    <w:p w:rsidR="002D08C7" w:rsidRDefault="00A92D2D" w:rsidP="00DB70F7">
      <w:pPr>
        <w:spacing w:after="0" w:line="240" w:lineRule="auto"/>
        <w:ind w:left="1800"/>
        <w:jc w:val="center"/>
        <w:rPr>
          <w:rFonts w:ascii="Sansumi" w:hAnsi="Sansumi" w:cs="Times New Roman"/>
          <w:b/>
          <w:color w:val="7FAC00"/>
        </w:rPr>
      </w:pPr>
      <w:r>
        <w:rPr>
          <w:rFonts w:ascii="Sansumi" w:hAnsi="Sansumi" w:cs="Times New Roman"/>
          <w:b/>
          <w:color w:val="7FAC00"/>
        </w:rPr>
        <w:t xml:space="preserve">                           </w:t>
      </w:r>
    </w:p>
    <w:p w:rsidR="00C72F07" w:rsidRPr="0008066E" w:rsidRDefault="00C72F07" w:rsidP="00DB70F7">
      <w:pPr>
        <w:spacing w:after="0" w:line="240" w:lineRule="auto"/>
        <w:ind w:left="1800"/>
        <w:jc w:val="center"/>
      </w:pPr>
    </w:p>
    <w:p w:rsidR="00F14932" w:rsidRPr="0008066E" w:rsidRDefault="0082561A" w:rsidP="00DB70F7">
      <w:pPr>
        <w:spacing w:after="0"/>
      </w:pPr>
      <w:r>
        <w:rPr>
          <w:noProof/>
        </w:rPr>
        <mc:AlternateContent>
          <mc:Choice Requires="wps">
            <w:drawing>
              <wp:anchor distT="0" distB="0" distL="114300" distR="114300" simplePos="0" relativeHeight="251659264" behindDoc="0" locked="0" layoutInCell="1" allowOverlap="1" wp14:anchorId="0EEF9C2F" wp14:editId="19476B14">
                <wp:simplePos x="0" y="0"/>
                <wp:positionH relativeFrom="column">
                  <wp:posOffset>19050</wp:posOffset>
                </wp:positionH>
                <wp:positionV relativeFrom="paragraph">
                  <wp:posOffset>173355</wp:posOffset>
                </wp:positionV>
                <wp:extent cx="5905500" cy="0"/>
                <wp:effectExtent l="19050" t="1905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254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13.65pt;width:4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CWOAIAAHYEAAAOAAAAZHJzL2Uyb0RvYy54bWysVMGO2yAQvVfqPyDfE9upk02sOKuVnfSy&#10;7Uba7QcQwDEqBgQkTlT13ztgO9q0l6rqBcMM82bezMPrx0sr0JkZy5UsonSaRIhJoiiXxyL69rab&#10;LCNkHZYUCyVZEV2ZjR43Hz+sO52zmWqUoMwgAJE273QRNc7pPI4taViL7VRpJsFZK9NiB0dzjKnB&#10;HaC3Ip4lySLulKHaKMKsBWvVO6NNwK9rRtxLXVvmkCgiqM2F1YT14Nd4s8b50WDdcDKUgf+hihZz&#10;CUlvUBV2GJ0M/wOq5cQoq2o3JaqNVV1zwgIHYJMmv7F5bbBmgQs0x+pbm+z/gyVfz3uDOIXZRUji&#10;Fkb0dHIqZEYz355O2xxulXJvPEFyka/6WZHvFklVNlgeWbj8dtUQm/qI+C7EH6yGJIfui6JwBwN+&#10;6NWlNq2HhC6gSxjJ9TYSdnGIgHG+SubzBCZHRl+M8zFQG+s+M9Uivyki6wzmx8aVSkoYvDJpSIPP&#10;z9b5snA+BvisUu24EGH+QqKuiGbzDBJ5l1WCU+8NBy9FVgqDzhhEhAlh0vXI4tQCpd7+AFUOcgIz&#10;iK43BxNkDoL2KKGOuwRGnSQNdTQM0+2wd5iLfg/RQvpKoCfAZNj16vqxSlbb5XaZTbLZYjvJkqqa&#10;PO3KbLLYpQ/z6lNVllX605NKs7zhlDLpeY1KT7O/U9Lw5nqN3rR+62B8jx4oQrHjNxQdROF10Cvq&#10;oOh1b0axgLjD5eEh+tfz/gz797+LzS8AAAD//wMAUEsDBBQABgAIAAAAIQDInDqM3QAAAAcBAAAP&#10;AAAAZHJzL2Rvd25yZXYueG1sTI/NbsIwEITvlfoO1iL1VhyIxE+Ig1CbqqeqgvYAtyVekoh4HcUG&#10;Ak9fox7a48ysZr5Nl71pxJk6V1tWMBpGIIgLq2suFXx/vT3PQDiPrLGxTAqu5GCZPT6kmGh74TWd&#10;N74UoYRdggoq79tESldUZNANbUscsoPtDPogu1LqDi+h3DRyHEUTabDmsFBhSy8VFcfNySh4z/Pd&#10;9nNVvJrpbP5xzCc3fe1vSj0N+tUChKfe/x3DHT+gQxaY9vbE2olGQRw+8QrG0xhEiOfx3dj/GjJL&#10;5X/+7AcAAP//AwBQSwECLQAUAAYACAAAACEAtoM4kv4AAADhAQAAEwAAAAAAAAAAAAAAAAAAAAAA&#10;W0NvbnRlbnRfVHlwZXNdLnhtbFBLAQItABQABgAIAAAAIQA4/SH/1gAAAJQBAAALAAAAAAAAAAAA&#10;AAAAAC8BAABfcmVscy8ucmVsc1BLAQItABQABgAIAAAAIQDLiYCWOAIAAHYEAAAOAAAAAAAAAAAA&#10;AAAAAC4CAABkcnMvZTJvRG9jLnhtbFBLAQItABQABgAIAAAAIQDInDqM3QAAAAcBAAAPAAAAAAAA&#10;AAAAAAAAAJIEAABkcnMvZG93bnJldi54bWxQSwUGAAAAAAQABADzAAAAnAUAAAAA&#10;" strokecolor="#365f91 [2404]" strokeweight="2pt"/>
            </w:pict>
          </mc:Fallback>
        </mc:AlternateContent>
      </w:r>
    </w:p>
    <w:p w:rsidR="00DB70F7" w:rsidRDefault="00DB70F7" w:rsidP="00DB70F7">
      <w:pPr>
        <w:spacing w:after="0" w:line="240" w:lineRule="auto"/>
        <w:jc w:val="both"/>
      </w:pPr>
    </w:p>
    <w:p w:rsidR="00F14932" w:rsidRDefault="00F14932" w:rsidP="00DB70F7">
      <w:pPr>
        <w:spacing w:after="0" w:line="240" w:lineRule="auto"/>
        <w:jc w:val="both"/>
      </w:pPr>
      <w:r w:rsidRPr="0008066E">
        <w:t xml:space="preserve">This report reviews tasks included in </w:t>
      </w:r>
      <w:r w:rsidR="0012464D" w:rsidRPr="0008066E">
        <w:t xml:space="preserve">the 4 </w:t>
      </w:r>
      <w:r w:rsidR="002D08C7">
        <w:t xml:space="preserve">strategic </w:t>
      </w:r>
      <w:r w:rsidR="0012464D" w:rsidRPr="0008066E">
        <w:t xml:space="preserve">categories of the </w:t>
      </w:r>
      <w:r w:rsidRPr="0008066E">
        <w:t xml:space="preserve">Operating Plan </w:t>
      </w:r>
      <w:r w:rsidR="00AE053A">
        <w:t>adopted Jan</w:t>
      </w:r>
      <w:r w:rsidR="003F0E1D">
        <w:t>. 2013</w:t>
      </w:r>
      <w:r w:rsidRPr="0008066E">
        <w:t>.</w:t>
      </w:r>
    </w:p>
    <w:p w:rsidR="0012464D" w:rsidRDefault="0012464D" w:rsidP="00DB70F7">
      <w:pPr>
        <w:spacing w:after="0" w:line="240" w:lineRule="auto"/>
        <w:jc w:val="both"/>
      </w:pPr>
    </w:p>
    <w:p w:rsidR="00F14932" w:rsidRDefault="00F14932" w:rsidP="00DB70F7">
      <w:pPr>
        <w:spacing w:after="0" w:line="240" w:lineRule="auto"/>
        <w:jc w:val="both"/>
        <w:rPr>
          <w:b/>
        </w:rPr>
      </w:pPr>
      <w:proofErr w:type="gramStart"/>
      <w:r w:rsidRPr="0008066E">
        <w:rPr>
          <w:b/>
        </w:rPr>
        <w:t>Category 1.</w:t>
      </w:r>
      <w:proofErr w:type="gramEnd"/>
      <w:r w:rsidRPr="0008066E">
        <w:rPr>
          <w:b/>
        </w:rPr>
        <w:t xml:space="preserve">  Organization and Coordination</w:t>
      </w:r>
    </w:p>
    <w:p w:rsidR="00DB70F7" w:rsidRPr="0008066E" w:rsidRDefault="00DB70F7" w:rsidP="00DB70F7">
      <w:pPr>
        <w:spacing w:after="0" w:line="240" w:lineRule="auto"/>
        <w:jc w:val="both"/>
        <w:rPr>
          <w:b/>
        </w:rPr>
      </w:pPr>
    </w:p>
    <w:p w:rsidR="00C916FC" w:rsidRDefault="00C916FC" w:rsidP="00DB70F7">
      <w:pPr>
        <w:spacing w:after="0"/>
      </w:pPr>
      <w:r>
        <w:t xml:space="preserve">On Sept. 4, 2013, Emily </w:t>
      </w:r>
      <w:proofErr w:type="spellStart"/>
      <w:r>
        <w:t>Galanto</w:t>
      </w:r>
      <w:proofErr w:type="spellEnd"/>
      <w:r>
        <w:t xml:space="preserve"> bid farewell to Ouray County as she headed back to the East Coast, this time Vermont.  Emily spent a year serving the UWP as an OSM/VISTA Volunteer and then working as an interim coordinator during summer 2013.  During her tenure with UWP, she had greatly </w:t>
      </w:r>
      <w:proofErr w:type="gramStart"/>
      <w:r>
        <w:t>enhanced  and</w:t>
      </w:r>
      <w:proofErr w:type="gramEnd"/>
      <w:r>
        <w:t xml:space="preserve"> expanded UWP’s  programs and partnerships, especially outreach and education initiatives.  Thank You Emily!</w:t>
      </w:r>
    </w:p>
    <w:p w:rsidR="00C916FC" w:rsidRDefault="00C916FC" w:rsidP="00DB70F7">
      <w:pPr>
        <w:spacing w:after="0"/>
      </w:pPr>
    </w:p>
    <w:p w:rsidR="00C916FC" w:rsidRDefault="00C916FC" w:rsidP="00DB70F7">
      <w:pPr>
        <w:spacing w:after="0"/>
      </w:pPr>
      <w:r>
        <w:t xml:space="preserve">Our current OSM/VISTA Volunteer, </w:t>
      </w:r>
      <w:proofErr w:type="spellStart"/>
      <w:r w:rsidR="00A20B7B">
        <w:t>Rhianna</w:t>
      </w:r>
      <w:proofErr w:type="spellEnd"/>
      <w:r w:rsidR="00A20B7B">
        <w:t xml:space="preserve"> Williams is already in</w:t>
      </w:r>
      <w:r>
        <w:t xml:space="preserve"> her 5 month of service with the UWP.  She has been busy coordinating various summer outreach events and gearing up for educational programs with the start of the 2013-2014 school </w:t>
      </w:r>
      <w:proofErr w:type="gramStart"/>
      <w:r>
        <w:t>year</w:t>
      </w:r>
      <w:proofErr w:type="gramEnd"/>
      <w:r>
        <w:t xml:space="preserve">.  Most recently, she collaborated with Jerry Roberts and </w:t>
      </w:r>
      <w:proofErr w:type="spellStart"/>
      <w:r>
        <w:t>Agnieszka</w:t>
      </w:r>
      <w:proofErr w:type="spellEnd"/>
      <w:r>
        <w:t xml:space="preserve"> to prepare a grant application to Patagonia for funding for a greenhouse project at Ridgway Secondary School (see Grant Writing section for more details). </w:t>
      </w:r>
    </w:p>
    <w:p w:rsidR="00A20B7B" w:rsidRDefault="00A20B7B" w:rsidP="00DB70F7">
      <w:pPr>
        <w:spacing w:after="0"/>
      </w:pPr>
    </w:p>
    <w:p w:rsidR="00A20B7B" w:rsidRDefault="00A20B7B" w:rsidP="00DB70F7">
      <w:pPr>
        <w:spacing w:after="0"/>
      </w:pPr>
      <w:r>
        <w:t xml:space="preserve">After a three month maternity leave, </w:t>
      </w:r>
      <w:proofErr w:type="spellStart"/>
      <w:r>
        <w:t>Agnieszka</w:t>
      </w:r>
      <w:proofErr w:type="spellEnd"/>
      <w:r>
        <w:t xml:space="preserve"> returned to work in mid-August on a part-time basis. Her priorities for the fall months will be to revise and finalize the budget and scope of work for UWP’s mine remediation projects, complete reports for current grants, and update UWP’s financials.  She will also facilitate the development of UWP’s Governance Manual and participate in </w:t>
      </w:r>
      <w:proofErr w:type="gramStart"/>
      <w:r>
        <w:t>developing  the</w:t>
      </w:r>
      <w:proofErr w:type="gramEnd"/>
      <w:r>
        <w:t xml:space="preserve"> Strategic Plan.</w:t>
      </w:r>
    </w:p>
    <w:p w:rsidR="00C916FC" w:rsidRDefault="00C916FC" w:rsidP="00DB70F7">
      <w:pPr>
        <w:spacing w:after="0"/>
      </w:pPr>
    </w:p>
    <w:p w:rsidR="00A20B7B" w:rsidRDefault="00A20B7B" w:rsidP="00DB70F7">
      <w:pPr>
        <w:spacing w:after="0"/>
      </w:pPr>
      <w:r>
        <w:t>Through the summer months, the new UWP Board of Directors had an opportunity to participate in several UWP’</w:t>
      </w:r>
      <w:r w:rsidR="006940B9">
        <w:t>s programs (i.e.</w:t>
      </w:r>
      <w:r>
        <w:t xml:space="preserve"> river festival, fundraisers, outreach </w:t>
      </w:r>
      <w:r w:rsidR="006940B9">
        <w:t xml:space="preserve">events, stewardship projects) and develop some of UWP’s operating procedures.  Scott Williams drafted Financial Policies and Procedures, Scott, Ken, Jerry, Anthony was formed the Finance Committee which met at the end of August 2013 to discuss the 2014 budget, Jerry helped with preparation of a Patagonia grant, and Judi Chamberlin spearheaded an Adopt-a-Park volunteer day at </w:t>
      </w:r>
      <w:proofErr w:type="spellStart"/>
      <w:r w:rsidR="006940B9">
        <w:t>Rollans</w:t>
      </w:r>
      <w:proofErr w:type="spellEnd"/>
      <w:r w:rsidR="006940B9">
        <w:t xml:space="preserve"> Park.  In October, the Board will select a Development Committee to develop UWP’s Strategic and Operating Plans.  Ken has agreed to provide a primer on Strategic Planning and help spearhead the effort.</w:t>
      </w:r>
    </w:p>
    <w:p w:rsidR="00A20B7B" w:rsidRDefault="00A20B7B" w:rsidP="00DB70F7">
      <w:pPr>
        <w:spacing w:after="0"/>
      </w:pPr>
    </w:p>
    <w:p w:rsidR="00C44940" w:rsidRDefault="006940B9" w:rsidP="00DB70F7">
      <w:pPr>
        <w:spacing w:after="0"/>
      </w:pPr>
      <w:r>
        <w:t xml:space="preserve">At the beginning of August we received a </w:t>
      </w:r>
      <w:r w:rsidR="00774F33">
        <w:t>notice</w:t>
      </w:r>
      <w:r>
        <w:t xml:space="preserve"> from IRS, dated Aug. 7, 2013 that the Department has received our application for Federal income tax exemption </w:t>
      </w:r>
      <w:r w:rsidR="00774F33">
        <w:t xml:space="preserve">and that we will be notified within approximately 90 days from date of notice regarding the status of our application. </w:t>
      </w:r>
    </w:p>
    <w:p w:rsidR="00F14932" w:rsidRDefault="00F14932" w:rsidP="00DB70F7">
      <w:pPr>
        <w:spacing w:after="0" w:line="240" w:lineRule="auto"/>
        <w:jc w:val="both"/>
        <w:rPr>
          <w:b/>
        </w:rPr>
      </w:pPr>
      <w:proofErr w:type="gramStart"/>
      <w:r w:rsidRPr="0008066E">
        <w:rPr>
          <w:b/>
        </w:rPr>
        <w:lastRenderedPageBreak/>
        <w:t>Category 2.</w:t>
      </w:r>
      <w:proofErr w:type="gramEnd"/>
      <w:r w:rsidRPr="0008066E">
        <w:rPr>
          <w:b/>
        </w:rPr>
        <w:t xml:space="preserve">  Fundraising and Grant Writing</w:t>
      </w:r>
    </w:p>
    <w:p w:rsidR="00DB70F7" w:rsidRPr="0008066E" w:rsidRDefault="00DB70F7" w:rsidP="00DB70F7">
      <w:pPr>
        <w:spacing w:after="0" w:line="240" w:lineRule="auto"/>
        <w:jc w:val="both"/>
        <w:rPr>
          <w:b/>
        </w:rPr>
      </w:pPr>
    </w:p>
    <w:p w:rsidR="007B385C" w:rsidRDefault="007B385C" w:rsidP="00DB70F7">
      <w:pPr>
        <w:spacing w:after="0" w:line="240" w:lineRule="auto"/>
        <w:jc w:val="both"/>
        <w:rPr>
          <w:color w:val="000000" w:themeColor="text1"/>
        </w:rPr>
      </w:pPr>
      <w:r w:rsidRPr="00FE31B0">
        <w:rPr>
          <w:color w:val="000000" w:themeColor="text1"/>
          <w:u w:val="single"/>
        </w:rPr>
        <w:t>Fall Fundraiser</w:t>
      </w:r>
      <w:r w:rsidRPr="00FE31B0">
        <w:rPr>
          <w:color w:val="000000" w:themeColor="text1"/>
        </w:rPr>
        <w:t xml:space="preserve">: </w:t>
      </w:r>
      <w:r w:rsidR="00774F33">
        <w:rPr>
          <w:color w:val="000000" w:themeColor="text1"/>
        </w:rPr>
        <w:t xml:space="preserve">As described in earlier reports, </w:t>
      </w:r>
      <w:proofErr w:type="spellStart"/>
      <w:r w:rsidR="00774F33">
        <w:rPr>
          <w:color w:val="000000" w:themeColor="text1"/>
        </w:rPr>
        <w:t>Rhianna</w:t>
      </w:r>
      <w:proofErr w:type="spellEnd"/>
      <w:r w:rsidR="00774F33">
        <w:rPr>
          <w:color w:val="000000" w:themeColor="text1"/>
        </w:rPr>
        <w:t xml:space="preserve"> and Jerry have been planning an invited speaker event with Jon Waterman for Dec. 3, 2013 at the Wright Opera House.  The details are coming together but we will need everyone’s help in promoting this community event.  </w:t>
      </w:r>
      <w:r w:rsidR="00C92917">
        <w:rPr>
          <w:color w:val="000000" w:themeColor="text1"/>
        </w:rPr>
        <w:t xml:space="preserve"> </w:t>
      </w:r>
    </w:p>
    <w:p w:rsidR="00DB70F7" w:rsidRPr="00FE31B0" w:rsidRDefault="00DB70F7" w:rsidP="00DB70F7">
      <w:pPr>
        <w:spacing w:after="0" w:line="240" w:lineRule="auto"/>
        <w:jc w:val="both"/>
        <w:rPr>
          <w:color w:val="000000" w:themeColor="text1"/>
        </w:rPr>
      </w:pPr>
    </w:p>
    <w:p w:rsidR="00FE31B0" w:rsidRDefault="00731DD1" w:rsidP="00DB70F7">
      <w:pPr>
        <w:spacing w:after="0" w:line="240" w:lineRule="auto"/>
        <w:jc w:val="both"/>
        <w:rPr>
          <w:color w:val="000000" w:themeColor="text1"/>
        </w:rPr>
      </w:pPr>
      <w:r w:rsidRPr="00731DD1">
        <w:rPr>
          <w:color w:val="000000" w:themeColor="text1"/>
          <w:u w:val="single"/>
        </w:rPr>
        <w:t>Grants:</w:t>
      </w:r>
      <w:r>
        <w:rPr>
          <w:color w:val="000000" w:themeColor="text1"/>
          <w:u w:val="single"/>
        </w:rPr>
        <w:t xml:space="preserve"> </w:t>
      </w:r>
      <w:r>
        <w:rPr>
          <w:color w:val="000000" w:themeColor="text1"/>
        </w:rPr>
        <w:t xml:space="preserve">  </w:t>
      </w:r>
    </w:p>
    <w:p w:rsidR="00DB70F7" w:rsidRDefault="00DB70F7" w:rsidP="00DB70F7">
      <w:pPr>
        <w:spacing w:after="0" w:line="240" w:lineRule="auto"/>
        <w:jc w:val="both"/>
        <w:rPr>
          <w:color w:val="000000" w:themeColor="text1"/>
        </w:rPr>
      </w:pPr>
    </w:p>
    <w:p w:rsidR="00774F33" w:rsidRDefault="00774F33" w:rsidP="00DB70F7">
      <w:pPr>
        <w:spacing w:after="0" w:line="240" w:lineRule="auto"/>
      </w:pPr>
      <w:r w:rsidRPr="00774F33">
        <w:rPr>
          <w:b/>
        </w:rPr>
        <w:t xml:space="preserve">Patagonia:  </w:t>
      </w:r>
      <w:r>
        <w:t xml:space="preserve">At the end of August 2013, </w:t>
      </w:r>
      <w:proofErr w:type="spellStart"/>
      <w:r>
        <w:t>Rhianna</w:t>
      </w:r>
      <w:proofErr w:type="spellEnd"/>
      <w:r>
        <w:t xml:space="preserve"> submitted a grant proposal to Patagonia requesting $1</w:t>
      </w:r>
      <w:r w:rsidR="004C3E97">
        <w:t>1</w:t>
      </w:r>
      <w:r>
        <w:t>,000 for the construction of a greenhouse at the Ridgway Secondary School.  The goal of the Greenhouse Project will be to 1) provide space for a riparian plant nursery where students and UWP can propagate starts for various river restoration projects and 2) provide space and opportunity for teachers to develop ecology and environmental science projects to enhance secondary level science curricula.  Funds from this grant</w:t>
      </w:r>
      <w:r w:rsidR="004C3E97">
        <w:t xml:space="preserve"> will be matched </w:t>
      </w:r>
      <w:proofErr w:type="gramStart"/>
      <w:r w:rsidR="004C3E97">
        <w:t>by  applying</w:t>
      </w:r>
      <w:proofErr w:type="gramEnd"/>
      <w:r w:rsidR="004C3E97">
        <w:t xml:space="preserve"> to the Colorado Watershed Restoration Program with Colorado Water Conservation Board and funds or in-kind donations from the Ridgway School District, Mosaic Community Project and </w:t>
      </w:r>
      <w:proofErr w:type="spellStart"/>
      <w:r w:rsidR="004C3E97">
        <w:t>EcoAction</w:t>
      </w:r>
      <w:proofErr w:type="spellEnd"/>
      <w:r w:rsidR="004C3E97">
        <w:t xml:space="preserve"> Partners.</w:t>
      </w:r>
    </w:p>
    <w:p w:rsidR="00F46691" w:rsidRDefault="00F46691" w:rsidP="00DB70F7">
      <w:pPr>
        <w:spacing w:after="0" w:line="240" w:lineRule="auto"/>
      </w:pPr>
    </w:p>
    <w:p w:rsidR="004C3E97" w:rsidRDefault="004C3E97" w:rsidP="00DB70F7">
      <w:pPr>
        <w:spacing w:after="0" w:line="240" w:lineRule="auto"/>
      </w:pPr>
      <w:r w:rsidRPr="004C3E97">
        <w:rPr>
          <w:b/>
        </w:rPr>
        <w:t xml:space="preserve">Colorado Watershed Restoration Program (CWRP):  </w:t>
      </w:r>
      <w:proofErr w:type="spellStart"/>
      <w:r>
        <w:t>Agnieszka</w:t>
      </w:r>
      <w:proofErr w:type="spellEnd"/>
      <w:r>
        <w:t xml:space="preserve"> and </w:t>
      </w:r>
      <w:proofErr w:type="spellStart"/>
      <w:r>
        <w:t>Rhianna</w:t>
      </w:r>
      <w:proofErr w:type="spellEnd"/>
      <w:r>
        <w:t xml:space="preserve"> will prepare a grant proposal to the CWRP of the Colorado Water Conservation Board to request additional funds (approximately $14,000) for the Greenhouse Project as described above.  The deadline for submissions is Sept. 30, 2013.</w:t>
      </w:r>
    </w:p>
    <w:p w:rsidR="004C3E97" w:rsidRDefault="004C3E97" w:rsidP="00DB70F7">
      <w:pPr>
        <w:spacing w:after="0" w:line="240" w:lineRule="auto"/>
      </w:pPr>
    </w:p>
    <w:p w:rsidR="00774F33" w:rsidRDefault="004C3E97" w:rsidP="00DB70F7">
      <w:pPr>
        <w:spacing w:after="0" w:line="240" w:lineRule="auto"/>
      </w:pPr>
      <w:r w:rsidRPr="004C3E97">
        <w:rPr>
          <w:b/>
        </w:rPr>
        <w:t>Mosaic Community Project:</w:t>
      </w:r>
      <w:r>
        <w:t xml:space="preserve">  </w:t>
      </w:r>
      <w:r>
        <w:t>At the end of August 2013</w:t>
      </w:r>
      <w:r>
        <w:t xml:space="preserve">, </w:t>
      </w:r>
      <w:proofErr w:type="spellStart"/>
      <w:r>
        <w:t>Rhianna</w:t>
      </w:r>
      <w:proofErr w:type="spellEnd"/>
      <w:r>
        <w:t xml:space="preserve"> requested $1,000 from the Mosaic Community Project for greenhouse supplies to support the overall Greenhouse Project. The MCP Board will review the request at the beginning of October.</w:t>
      </w:r>
    </w:p>
    <w:p w:rsidR="00F46691" w:rsidRDefault="00F46691" w:rsidP="00DB70F7">
      <w:pPr>
        <w:spacing w:after="0" w:line="240" w:lineRule="auto"/>
      </w:pPr>
    </w:p>
    <w:p w:rsidR="00F46691" w:rsidRPr="000D7DDA" w:rsidRDefault="00F46691" w:rsidP="00DB70F7">
      <w:pPr>
        <w:spacing w:after="0" w:line="240" w:lineRule="auto"/>
      </w:pPr>
      <w:r w:rsidRPr="000D7DDA">
        <w:rPr>
          <w:noProof/>
        </w:rPr>
        <w:drawing>
          <wp:inline distT="0" distB="0" distL="0" distR="0" wp14:anchorId="63E393FD" wp14:editId="2CB133D1">
            <wp:extent cx="5353050" cy="3345657"/>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lurideDome_August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277" cy="3348924"/>
                    </a:xfrm>
                    <a:prstGeom prst="rect">
                      <a:avLst/>
                    </a:prstGeom>
                    <a:ln>
                      <a:solidFill>
                        <a:schemeClr val="tx1"/>
                      </a:solidFill>
                    </a:ln>
                  </pic:spPr>
                </pic:pic>
              </a:graphicData>
            </a:graphic>
          </wp:inline>
        </w:drawing>
      </w:r>
    </w:p>
    <w:p w:rsidR="00F46691" w:rsidRDefault="00F46691" w:rsidP="00DB70F7">
      <w:pPr>
        <w:spacing w:after="0" w:line="240" w:lineRule="auto"/>
      </w:pPr>
      <w:proofErr w:type="gramStart"/>
      <w:r w:rsidRPr="000D7DDA">
        <w:rPr>
          <w:b/>
        </w:rPr>
        <w:t xml:space="preserve">Figure </w:t>
      </w:r>
      <w:r>
        <w:rPr>
          <w:b/>
        </w:rPr>
        <w:t>1</w:t>
      </w:r>
      <w:r w:rsidRPr="000D7DDA">
        <w:rPr>
          <w:b/>
        </w:rPr>
        <w:t>.</w:t>
      </w:r>
      <w:proofErr w:type="gramEnd"/>
      <w:r w:rsidRPr="000D7DDA">
        <w:t xml:space="preserve"> Pictures of 26-foot diameter greenhouse constructed for a school in Telluride, CO. </w:t>
      </w:r>
    </w:p>
    <w:p w:rsidR="00F46691" w:rsidRDefault="00F46691" w:rsidP="00DB70F7">
      <w:pPr>
        <w:spacing w:after="0" w:line="240" w:lineRule="auto"/>
      </w:pPr>
      <w:r w:rsidRPr="000D7DDA">
        <w:t xml:space="preserve">This is a prototype for which we are </w:t>
      </w:r>
      <w:r>
        <w:t>seeking grant</w:t>
      </w:r>
      <w:r w:rsidRPr="000D7DDA">
        <w:t xml:space="preserve"> funds.</w:t>
      </w:r>
    </w:p>
    <w:p w:rsidR="00F46691" w:rsidRDefault="00F46691" w:rsidP="00DB70F7">
      <w:pPr>
        <w:spacing w:after="0" w:line="240" w:lineRule="auto"/>
      </w:pPr>
    </w:p>
    <w:p w:rsidR="00F46691" w:rsidRPr="000D7DDA" w:rsidRDefault="00F46691" w:rsidP="00DB70F7">
      <w:pPr>
        <w:spacing w:after="0" w:line="240" w:lineRule="auto"/>
      </w:pPr>
    </w:p>
    <w:p w:rsidR="00F46691" w:rsidRPr="000D7DDA" w:rsidRDefault="00F46691" w:rsidP="00DB70F7">
      <w:pPr>
        <w:spacing w:after="0" w:line="240" w:lineRule="auto"/>
      </w:pPr>
      <w:r w:rsidRPr="000D7DDA">
        <w:rPr>
          <w:noProof/>
        </w:rPr>
        <w:drawing>
          <wp:inline distT="0" distB="0" distL="0" distR="0" wp14:anchorId="251DA9C6" wp14:editId="7E06EA64">
            <wp:extent cx="5353050" cy="2927449"/>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ed stock.JPG"/>
                    <pic:cNvPicPr/>
                  </pic:nvPicPr>
                  <pic:blipFill rotWithShape="1">
                    <a:blip r:embed="rId10" cstate="print">
                      <a:extLst>
                        <a:ext uri="{28A0092B-C50C-407E-A947-70E740481C1C}">
                          <a14:useLocalDpi xmlns:a14="http://schemas.microsoft.com/office/drawing/2010/main" val="0"/>
                        </a:ext>
                      </a:extLst>
                    </a:blip>
                    <a:srcRect l="2725" t="19230" r="4968" b="13462"/>
                    <a:stretch/>
                  </pic:blipFill>
                  <pic:spPr bwMode="auto">
                    <a:xfrm>
                      <a:off x="0" y="0"/>
                      <a:ext cx="5354399" cy="29281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6691" w:rsidRPr="000D7DDA" w:rsidRDefault="00F46691" w:rsidP="00DB70F7">
      <w:pPr>
        <w:spacing w:after="0" w:line="240" w:lineRule="auto"/>
      </w:pPr>
      <w:proofErr w:type="gramStart"/>
      <w:r w:rsidRPr="000D7DDA">
        <w:rPr>
          <w:b/>
        </w:rPr>
        <w:t xml:space="preserve">Figure </w:t>
      </w:r>
      <w:r>
        <w:rPr>
          <w:b/>
        </w:rPr>
        <w:t>2</w:t>
      </w:r>
      <w:r w:rsidRPr="000D7DDA">
        <w:rPr>
          <w:b/>
        </w:rPr>
        <w:t>.</w:t>
      </w:r>
      <w:proofErr w:type="gramEnd"/>
      <w:r w:rsidRPr="000D7DDA">
        <w:t xml:space="preserve">  Example of a riparian plant nursery </w:t>
      </w:r>
      <w:r>
        <w:t>used in</w:t>
      </w:r>
      <w:r w:rsidRPr="000D7DDA">
        <w:t xml:space="preserve"> a 2007 US Geological Survey restoration project in Walden, CO.  These willow starts </w:t>
      </w:r>
      <w:r>
        <w:t>were</w:t>
      </w:r>
      <w:r w:rsidRPr="000D7DDA">
        <w:t xml:space="preserve"> hardened-off outdoors in the spring after overwintering and growing inside a greenhouse.</w:t>
      </w:r>
    </w:p>
    <w:p w:rsidR="00F46691" w:rsidRDefault="00F46691" w:rsidP="00DB70F7">
      <w:pPr>
        <w:spacing w:after="0" w:line="240" w:lineRule="auto"/>
      </w:pPr>
    </w:p>
    <w:p w:rsidR="004C3E97" w:rsidRDefault="004C3E97" w:rsidP="00DB70F7">
      <w:pPr>
        <w:spacing w:after="0" w:line="240" w:lineRule="auto"/>
      </w:pPr>
    </w:p>
    <w:p w:rsidR="004C3E97" w:rsidRDefault="004C3E97" w:rsidP="00DB70F7">
      <w:pPr>
        <w:spacing w:after="0" w:line="240" w:lineRule="auto"/>
      </w:pPr>
      <w:r w:rsidRPr="004C3E97">
        <w:rPr>
          <w:b/>
        </w:rPr>
        <w:t xml:space="preserve">Telluride </w:t>
      </w:r>
      <w:r>
        <w:rPr>
          <w:b/>
        </w:rPr>
        <w:t>Foundation</w:t>
      </w:r>
      <w:r w:rsidRPr="004C3E97">
        <w:rPr>
          <w:b/>
        </w:rPr>
        <w:t xml:space="preserve"> Community Grants:</w:t>
      </w:r>
      <w:r>
        <w:t xml:space="preserve">  Application deadline for grants serving San Miguel, Ouray, and Montrose Counties is October 28, 2013.  </w:t>
      </w:r>
      <w:r w:rsidR="00672AF1">
        <w:t>The Foundation accepts applications for grants $500 and above with requests for the following: g</w:t>
      </w:r>
      <w:r w:rsidR="00672AF1">
        <w:t>eneral operating support; existing and new programs and projects; non-capital equipment; conferences and seminars; consulting services; matching funds; technical assistance (TA); start-up funds; joint requests from multiple applicants.</w:t>
      </w:r>
      <w:r w:rsidR="00672AF1">
        <w:t xml:space="preserve">  This could be an opportunity to enhance UWP’s operating funds and/or secure funding for our 2014 OSM/VISTA.  An informational webinar for the grant application process is scheduled for Sept. 23, 2013.  More information is available at:</w:t>
      </w:r>
    </w:p>
    <w:p w:rsidR="004C3E97" w:rsidRDefault="004C3E97" w:rsidP="00DB70F7">
      <w:pPr>
        <w:spacing w:after="0" w:line="240" w:lineRule="auto"/>
      </w:pPr>
      <w:hyperlink r:id="rId11" w:history="1">
        <w:r>
          <w:rPr>
            <w:rStyle w:val="Hyperlink"/>
          </w:rPr>
          <w:t>http://www.telluridefoundation.org/index.php?page=community-grants</w:t>
        </w:r>
      </w:hyperlink>
    </w:p>
    <w:p w:rsidR="004C3E97" w:rsidRDefault="004C3E97" w:rsidP="00DB70F7">
      <w:pPr>
        <w:spacing w:after="0" w:line="240" w:lineRule="auto"/>
        <w:rPr>
          <w:b/>
        </w:rPr>
      </w:pPr>
    </w:p>
    <w:p w:rsidR="004E70BC" w:rsidRDefault="00352E6B" w:rsidP="00DB70F7">
      <w:pPr>
        <w:spacing w:after="0" w:line="240" w:lineRule="auto"/>
      </w:pPr>
      <w:r>
        <w:rPr>
          <w:b/>
        </w:rPr>
        <w:t xml:space="preserve">Nonpoint Source Program </w:t>
      </w:r>
      <w:r w:rsidR="00622EC4">
        <w:rPr>
          <w:b/>
        </w:rPr>
        <w:t xml:space="preserve">(NPS) </w:t>
      </w:r>
      <w:r>
        <w:rPr>
          <w:b/>
        </w:rPr>
        <w:t xml:space="preserve">319 grant:  </w:t>
      </w:r>
      <w:proofErr w:type="spellStart"/>
      <w:r>
        <w:t>Agnieszka</w:t>
      </w:r>
      <w:proofErr w:type="spellEnd"/>
      <w:r>
        <w:t xml:space="preserve"> has been collaborating with Jeff </w:t>
      </w:r>
      <w:proofErr w:type="spellStart"/>
      <w:r>
        <w:t>Litteral</w:t>
      </w:r>
      <w:proofErr w:type="spellEnd"/>
      <w:r>
        <w:t xml:space="preserve"> of Colorado DRMS (Division of Reclamation, Mining, and Safety) on revising the Project Implementation Plan (PIP) and budget tables for 2014-2018 mine remediation projects.  </w:t>
      </w:r>
      <w:r w:rsidR="00622EC4">
        <w:t>The grant is comprised of $</w:t>
      </w:r>
      <w:r w:rsidR="00622EC4" w:rsidRPr="00622EC4">
        <w:t>162</w:t>
      </w:r>
      <w:r w:rsidR="00622EC4">
        <w:t>,</w:t>
      </w:r>
      <w:r w:rsidR="00622EC4" w:rsidRPr="00622EC4">
        <w:t>724</w:t>
      </w:r>
      <w:r w:rsidR="00622EC4">
        <w:t xml:space="preserve"> NPS funds and $</w:t>
      </w:r>
      <w:r w:rsidR="00622EC4" w:rsidRPr="00622EC4">
        <w:t>257</w:t>
      </w:r>
      <w:r w:rsidR="00622EC4">
        <w:t>,</w:t>
      </w:r>
      <w:r w:rsidR="00622EC4" w:rsidRPr="00622EC4">
        <w:t>084</w:t>
      </w:r>
      <w:r w:rsidR="00622EC4">
        <w:t xml:space="preserve"> matching funds.  </w:t>
      </w:r>
      <w:r>
        <w:t>UWP’s grant contract should be finalized in spring 2014</w:t>
      </w:r>
      <w:r w:rsidR="00622EC4">
        <w:t xml:space="preserve"> with implementation to start in Apr. 2014.</w:t>
      </w:r>
    </w:p>
    <w:p w:rsidR="00622EC4" w:rsidRDefault="00622EC4" w:rsidP="00DB70F7">
      <w:pPr>
        <w:spacing w:after="0" w:line="240" w:lineRule="auto"/>
      </w:pPr>
    </w:p>
    <w:p w:rsidR="00622EC4" w:rsidRPr="00352E6B" w:rsidRDefault="00622EC4" w:rsidP="00DB70F7">
      <w:pPr>
        <w:spacing w:after="0" w:line="240" w:lineRule="auto"/>
      </w:pPr>
      <w:r w:rsidRPr="00622EC4">
        <w:rPr>
          <w:b/>
        </w:rPr>
        <w:t>Water Quality Improvement Fund:</w:t>
      </w:r>
      <w:r>
        <w:t xml:space="preserve">  As awardee of the 319 grant, UWP automatically qualified for additional $67,884 from the Water Quality Control Division to enhance the mine remediation projects.  These funds will be allocated in conjunction with the awarded NPS funds</w:t>
      </w:r>
    </w:p>
    <w:p w:rsidR="00AA5075" w:rsidRDefault="00AA5075" w:rsidP="00DB70F7">
      <w:pPr>
        <w:spacing w:after="0" w:line="240" w:lineRule="auto"/>
      </w:pPr>
    </w:p>
    <w:p w:rsidR="00622EC4" w:rsidRDefault="00622EC4" w:rsidP="00DB70F7">
      <w:pPr>
        <w:spacing w:after="0" w:line="240" w:lineRule="auto"/>
      </w:pPr>
    </w:p>
    <w:p w:rsidR="00622EC4" w:rsidRDefault="00622EC4" w:rsidP="00DB70F7">
      <w:pPr>
        <w:spacing w:after="0" w:line="240" w:lineRule="auto"/>
      </w:pPr>
    </w:p>
    <w:p w:rsidR="00034F45" w:rsidRDefault="00034F45" w:rsidP="00DB70F7">
      <w:pPr>
        <w:spacing w:after="0" w:line="240" w:lineRule="auto"/>
      </w:pPr>
    </w:p>
    <w:p w:rsidR="00025022" w:rsidRDefault="00025022" w:rsidP="00DB70F7">
      <w:pPr>
        <w:spacing w:after="0" w:line="240" w:lineRule="auto"/>
      </w:pPr>
      <w:proofErr w:type="gramStart"/>
      <w:r w:rsidRPr="00801861">
        <w:rPr>
          <w:b/>
        </w:rPr>
        <w:lastRenderedPageBreak/>
        <w:t>Table 2.</w:t>
      </w:r>
      <w:proofErr w:type="gramEnd"/>
      <w:r w:rsidRPr="00801861">
        <w:rPr>
          <w:b/>
        </w:rPr>
        <w:t xml:space="preserve"> </w:t>
      </w:r>
      <w:proofErr w:type="gramStart"/>
      <w:r w:rsidRPr="00801861">
        <w:t xml:space="preserve">Budget summary as of </w:t>
      </w:r>
      <w:r w:rsidR="00622EC4">
        <w:t>9/7/2013.</w:t>
      </w:r>
      <w:proofErr w:type="gramEnd"/>
    </w:p>
    <w:p w:rsidR="00DB70F7" w:rsidRDefault="00DB70F7" w:rsidP="00DB70F7">
      <w:pPr>
        <w:spacing w:after="0" w:line="240" w:lineRule="auto"/>
      </w:pPr>
    </w:p>
    <w:tbl>
      <w:tblPr>
        <w:tblW w:w="7940" w:type="dxa"/>
        <w:tblInd w:w="93" w:type="dxa"/>
        <w:tblLook w:val="04A0" w:firstRow="1" w:lastRow="0" w:firstColumn="1" w:lastColumn="0" w:noHBand="0" w:noVBand="1"/>
      </w:tblPr>
      <w:tblGrid>
        <w:gridCol w:w="2780"/>
        <w:gridCol w:w="3260"/>
        <w:gridCol w:w="1900"/>
      </w:tblGrid>
      <w:tr w:rsidR="00DB70F7" w:rsidRPr="00DB70F7" w:rsidTr="00DB70F7">
        <w:trPr>
          <w:trHeight w:val="300"/>
        </w:trPr>
        <w:tc>
          <w:tcPr>
            <w:tcW w:w="27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DB70F7" w:rsidRPr="00DB70F7" w:rsidRDefault="00DB70F7" w:rsidP="00DB70F7">
            <w:pPr>
              <w:spacing w:after="0" w:line="240" w:lineRule="auto"/>
              <w:rPr>
                <w:rFonts w:ascii="Calibri" w:eastAsia="Times New Roman" w:hAnsi="Calibri" w:cs="Times New Roman"/>
                <w:b/>
                <w:bCs/>
                <w:color w:val="000000"/>
              </w:rPr>
            </w:pPr>
            <w:r w:rsidRPr="00DB70F7">
              <w:rPr>
                <w:rFonts w:ascii="Calibri" w:eastAsia="Times New Roman" w:hAnsi="Calibri" w:cs="Times New Roman"/>
                <w:b/>
                <w:bCs/>
                <w:color w:val="000000"/>
              </w:rPr>
              <w:t>Funding Source</w:t>
            </w:r>
          </w:p>
        </w:tc>
        <w:tc>
          <w:tcPr>
            <w:tcW w:w="3260" w:type="dxa"/>
            <w:tcBorders>
              <w:top w:val="single" w:sz="4" w:space="0" w:color="auto"/>
              <w:left w:val="nil"/>
              <w:bottom w:val="single" w:sz="4" w:space="0" w:color="auto"/>
              <w:right w:val="single" w:sz="4" w:space="0" w:color="auto"/>
            </w:tcBorders>
            <w:shd w:val="clear" w:color="000000" w:fill="D9D9D9"/>
            <w:vAlign w:val="bottom"/>
            <w:hideMark/>
          </w:tcPr>
          <w:p w:rsidR="00DB70F7" w:rsidRPr="00DB70F7" w:rsidRDefault="00DB70F7" w:rsidP="00DB70F7">
            <w:pPr>
              <w:spacing w:after="0" w:line="240" w:lineRule="auto"/>
              <w:rPr>
                <w:rFonts w:ascii="Calibri" w:eastAsia="Times New Roman" w:hAnsi="Calibri" w:cs="Times New Roman"/>
                <w:b/>
                <w:bCs/>
                <w:color w:val="000000"/>
              </w:rPr>
            </w:pPr>
            <w:r w:rsidRPr="00DB70F7">
              <w:rPr>
                <w:rFonts w:ascii="Calibri" w:eastAsia="Times New Roman" w:hAnsi="Calibri" w:cs="Times New Roman"/>
                <w:b/>
                <w:bCs/>
                <w:color w:val="000000"/>
              </w:rPr>
              <w:t>Allocation</w:t>
            </w:r>
          </w:p>
        </w:tc>
        <w:tc>
          <w:tcPr>
            <w:tcW w:w="1900" w:type="dxa"/>
            <w:tcBorders>
              <w:top w:val="single" w:sz="4" w:space="0" w:color="auto"/>
              <w:left w:val="nil"/>
              <w:bottom w:val="single" w:sz="4" w:space="0" w:color="auto"/>
              <w:right w:val="single" w:sz="4" w:space="0" w:color="auto"/>
            </w:tcBorders>
            <w:shd w:val="clear" w:color="000000" w:fill="D9D9D9"/>
            <w:vAlign w:val="bottom"/>
            <w:hideMark/>
          </w:tcPr>
          <w:p w:rsidR="00DB70F7" w:rsidRPr="00DB70F7" w:rsidRDefault="00DB70F7" w:rsidP="00DB70F7">
            <w:pPr>
              <w:spacing w:after="0" w:line="240" w:lineRule="auto"/>
              <w:jc w:val="center"/>
              <w:rPr>
                <w:rFonts w:ascii="Calibri" w:eastAsia="Times New Roman" w:hAnsi="Calibri" w:cs="Times New Roman"/>
                <w:b/>
                <w:bCs/>
                <w:color w:val="000000"/>
              </w:rPr>
            </w:pPr>
            <w:r w:rsidRPr="00DB70F7">
              <w:rPr>
                <w:rFonts w:ascii="Calibri" w:eastAsia="Times New Roman" w:hAnsi="Calibri" w:cs="Times New Roman"/>
                <w:b/>
                <w:bCs/>
                <w:color w:val="000000"/>
              </w:rPr>
              <w:t>Amount</w:t>
            </w:r>
          </w:p>
        </w:tc>
      </w:tr>
      <w:tr w:rsidR="00DB70F7" w:rsidRPr="00DB70F7" w:rsidTr="00DB70F7">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noWrap/>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(CWA sponsor)</w:t>
            </w: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UWP expansion</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$84,000.00</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 xml:space="preserve">BOR - Invoice 1 </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-$1,513.40</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 Invoice 2</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-$6,045.75</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 Invoice 3</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-$4,225.49</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 Invoice 4</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-$5,050.50</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 Invoice 5</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-$3,377.80</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 Invoice 6</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-$4,176.50</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 Invoice 7</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-$3,413.58</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BOR - Invoice 8</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-$11,944.96</w:t>
            </w:r>
          </w:p>
        </w:tc>
      </w:tr>
      <w:tr w:rsidR="00DB70F7" w:rsidRPr="00DB70F7" w:rsidTr="00DB70F7">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CWCB (Shavano CD sponsor)</w:t>
            </w: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CWRP - Riparian Project, Ridgway</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$6,000.00</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CWRP - Invoice 1</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-$4,502.71</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CWRP - Invoice 2</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-$583.89</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CWRP - Invoice 3, Closeout</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-$913.18</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CWRP - Balance</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-$0.22</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CHRF - Outreach &amp; Education</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$14,000.00</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CHRF - Invoice 1</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-$3,083.86</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CHRF - Invoice 2</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-$4,327.31</w:t>
            </w:r>
          </w:p>
        </w:tc>
      </w:tr>
      <w:tr w:rsidR="00DB70F7" w:rsidRPr="00DB70F7" w:rsidTr="00DB70F7">
        <w:trPr>
          <w:trHeight w:val="300"/>
        </w:trPr>
        <w:tc>
          <w:tcPr>
            <w:tcW w:w="2780" w:type="dxa"/>
            <w:vMerge/>
            <w:tcBorders>
              <w:top w:val="nil"/>
              <w:left w:val="single" w:sz="4" w:space="0" w:color="auto"/>
              <w:bottom w:val="single" w:sz="4" w:space="0" w:color="000000"/>
              <w:right w:val="single" w:sz="4" w:space="0" w:color="auto"/>
            </w:tcBorders>
            <w:vAlign w:val="center"/>
            <w:hideMark/>
          </w:tcPr>
          <w:p w:rsidR="00DB70F7" w:rsidRPr="00DB70F7" w:rsidRDefault="00DB70F7" w:rsidP="00DB70F7">
            <w:pPr>
              <w:spacing w:after="0" w:line="240" w:lineRule="auto"/>
              <w:rPr>
                <w:rFonts w:ascii="Calibri" w:eastAsia="Times New Roman" w:hAnsi="Calibri" w:cs="Times New Roman"/>
                <w:color w:val="000000"/>
              </w:rPr>
            </w:pP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CHRF - Invoice 3</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rPr>
            </w:pPr>
            <w:r w:rsidRPr="00DB70F7">
              <w:rPr>
                <w:rFonts w:ascii="Calibri" w:eastAsia="Times New Roman" w:hAnsi="Calibri" w:cs="Times New Roman"/>
              </w:rPr>
              <w:t>-$1,113.02</w:t>
            </w:r>
          </w:p>
        </w:tc>
      </w:tr>
      <w:tr w:rsidR="00DB70F7" w:rsidRPr="00DB70F7" w:rsidTr="00DB70F7">
        <w:trPr>
          <w:trHeight w:val="300"/>
        </w:trPr>
        <w:tc>
          <w:tcPr>
            <w:tcW w:w="2780" w:type="dxa"/>
            <w:tcBorders>
              <w:top w:val="nil"/>
              <w:left w:val="single" w:sz="4" w:space="0" w:color="auto"/>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UWP</w:t>
            </w:r>
          </w:p>
        </w:tc>
        <w:tc>
          <w:tcPr>
            <w:tcW w:w="326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Balance 9/5/2013</w:t>
            </w:r>
          </w:p>
        </w:tc>
        <w:tc>
          <w:tcPr>
            <w:tcW w:w="1900" w:type="dxa"/>
            <w:tcBorders>
              <w:top w:val="nil"/>
              <w:left w:val="nil"/>
              <w:bottom w:val="single" w:sz="4" w:space="0" w:color="auto"/>
              <w:right w:val="single" w:sz="4" w:space="0" w:color="auto"/>
            </w:tcBorders>
            <w:shd w:val="clear" w:color="auto" w:fill="auto"/>
            <w:hideMark/>
          </w:tcPr>
          <w:p w:rsidR="00DB70F7" w:rsidRPr="00DB70F7" w:rsidRDefault="00DB70F7" w:rsidP="00DB70F7">
            <w:pPr>
              <w:spacing w:after="0" w:line="240" w:lineRule="auto"/>
              <w:jc w:val="right"/>
              <w:rPr>
                <w:rFonts w:ascii="Calibri" w:eastAsia="Times New Roman" w:hAnsi="Calibri" w:cs="Times New Roman"/>
                <w:color w:val="000000"/>
              </w:rPr>
            </w:pPr>
            <w:r w:rsidRPr="00DB70F7">
              <w:rPr>
                <w:rFonts w:ascii="Calibri" w:eastAsia="Times New Roman" w:hAnsi="Calibri" w:cs="Times New Roman"/>
                <w:color w:val="000000"/>
              </w:rPr>
              <w:t>$5,517.54</w:t>
            </w:r>
          </w:p>
        </w:tc>
      </w:tr>
      <w:tr w:rsidR="00DB70F7" w:rsidRPr="00DB70F7" w:rsidTr="00DB70F7">
        <w:trPr>
          <w:trHeight w:val="300"/>
        </w:trPr>
        <w:tc>
          <w:tcPr>
            <w:tcW w:w="2780" w:type="dxa"/>
            <w:tcBorders>
              <w:top w:val="nil"/>
              <w:left w:val="single" w:sz="4" w:space="0" w:color="auto"/>
              <w:bottom w:val="single" w:sz="4" w:space="0" w:color="auto"/>
              <w:right w:val="single" w:sz="4" w:space="0" w:color="auto"/>
            </w:tcBorders>
            <w:shd w:val="clear" w:color="000000" w:fill="D9D9D9"/>
            <w:hideMark/>
          </w:tcPr>
          <w:p w:rsidR="00DB70F7" w:rsidRPr="00DB70F7" w:rsidRDefault="00DB70F7" w:rsidP="00DB70F7">
            <w:pPr>
              <w:spacing w:after="0" w:line="240" w:lineRule="auto"/>
              <w:rPr>
                <w:rFonts w:ascii="Calibri" w:eastAsia="Times New Roman" w:hAnsi="Calibri" w:cs="Times New Roman"/>
                <w:b/>
                <w:bCs/>
                <w:color w:val="000000"/>
              </w:rPr>
            </w:pPr>
            <w:r w:rsidRPr="00DB70F7">
              <w:rPr>
                <w:rFonts w:ascii="Calibri" w:eastAsia="Times New Roman" w:hAnsi="Calibri" w:cs="Times New Roman"/>
                <w:b/>
                <w:bCs/>
                <w:color w:val="000000"/>
              </w:rPr>
              <w:t>TOTAL</w:t>
            </w:r>
          </w:p>
        </w:tc>
        <w:tc>
          <w:tcPr>
            <w:tcW w:w="3260" w:type="dxa"/>
            <w:tcBorders>
              <w:top w:val="nil"/>
              <w:left w:val="nil"/>
              <w:bottom w:val="single" w:sz="4" w:space="0" w:color="auto"/>
              <w:right w:val="single" w:sz="4" w:space="0" w:color="auto"/>
            </w:tcBorders>
            <w:shd w:val="clear" w:color="000000" w:fill="D9D9D9"/>
            <w:noWrap/>
            <w:vAlign w:val="bottom"/>
            <w:hideMark/>
          </w:tcPr>
          <w:p w:rsidR="00DB70F7" w:rsidRPr="00DB70F7" w:rsidRDefault="00DB70F7" w:rsidP="00DB70F7">
            <w:pPr>
              <w:spacing w:after="0" w:line="240" w:lineRule="auto"/>
              <w:rPr>
                <w:rFonts w:ascii="Calibri" w:eastAsia="Times New Roman" w:hAnsi="Calibri" w:cs="Times New Roman"/>
                <w:color w:val="000000"/>
              </w:rPr>
            </w:pPr>
            <w:r w:rsidRPr="00DB70F7">
              <w:rPr>
                <w:rFonts w:ascii="Calibri" w:eastAsia="Times New Roman" w:hAnsi="Calibri" w:cs="Times New Roman"/>
                <w:color w:val="000000"/>
              </w:rPr>
              <w:t> </w:t>
            </w:r>
          </w:p>
        </w:tc>
        <w:tc>
          <w:tcPr>
            <w:tcW w:w="1900" w:type="dxa"/>
            <w:tcBorders>
              <w:top w:val="nil"/>
              <w:left w:val="nil"/>
              <w:bottom w:val="single" w:sz="4" w:space="0" w:color="auto"/>
              <w:right w:val="single" w:sz="4" w:space="0" w:color="auto"/>
            </w:tcBorders>
            <w:shd w:val="clear" w:color="000000" w:fill="D9D9D9"/>
            <w:hideMark/>
          </w:tcPr>
          <w:p w:rsidR="00DB70F7" w:rsidRPr="00DB70F7" w:rsidRDefault="00DB70F7" w:rsidP="00DB70F7">
            <w:pPr>
              <w:spacing w:after="0" w:line="240" w:lineRule="auto"/>
              <w:jc w:val="right"/>
              <w:rPr>
                <w:rFonts w:ascii="Calibri" w:eastAsia="Times New Roman" w:hAnsi="Calibri" w:cs="Times New Roman"/>
                <w:b/>
                <w:bCs/>
                <w:color w:val="000000"/>
              </w:rPr>
            </w:pPr>
            <w:r w:rsidRPr="00DB70F7">
              <w:rPr>
                <w:rFonts w:ascii="Calibri" w:eastAsia="Times New Roman" w:hAnsi="Calibri" w:cs="Times New Roman"/>
                <w:b/>
                <w:bCs/>
                <w:color w:val="000000"/>
              </w:rPr>
              <w:t xml:space="preserve">$55,245.37 </w:t>
            </w:r>
          </w:p>
        </w:tc>
      </w:tr>
    </w:tbl>
    <w:p w:rsidR="00622EC4" w:rsidRPr="00801861" w:rsidRDefault="00622EC4" w:rsidP="00DB70F7">
      <w:pPr>
        <w:spacing w:after="0" w:line="240" w:lineRule="auto"/>
      </w:pPr>
    </w:p>
    <w:p w:rsidR="00222A4D" w:rsidRDefault="00222A4D" w:rsidP="00DB70F7">
      <w:pPr>
        <w:spacing w:after="0"/>
        <w:jc w:val="center"/>
        <w:rPr>
          <w:b/>
        </w:rPr>
      </w:pPr>
    </w:p>
    <w:p w:rsidR="00F14932" w:rsidRDefault="00F14932" w:rsidP="00DB70F7">
      <w:pPr>
        <w:spacing w:after="0" w:line="240" w:lineRule="auto"/>
        <w:jc w:val="both"/>
        <w:rPr>
          <w:b/>
        </w:rPr>
      </w:pPr>
      <w:proofErr w:type="gramStart"/>
      <w:r w:rsidRPr="0008066E">
        <w:rPr>
          <w:b/>
        </w:rPr>
        <w:t>Category 3.</w:t>
      </w:r>
      <w:proofErr w:type="gramEnd"/>
      <w:r w:rsidRPr="0008066E">
        <w:rPr>
          <w:b/>
        </w:rPr>
        <w:t xml:space="preserve">  Assessments, Restoration and Research Projects</w:t>
      </w:r>
    </w:p>
    <w:p w:rsidR="00DB70F7" w:rsidRDefault="00DB70F7" w:rsidP="00DB70F7">
      <w:pPr>
        <w:spacing w:after="0" w:line="240" w:lineRule="auto"/>
        <w:jc w:val="both"/>
        <w:rPr>
          <w:b/>
        </w:rPr>
      </w:pPr>
    </w:p>
    <w:p w:rsidR="00B104A4" w:rsidRDefault="00B104A4" w:rsidP="00DB70F7">
      <w:pPr>
        <w:widowControl w:val="0"/>
        <w:suppressAutoHyphens/>
        <w:spacing w:after="0" w:line="240" w:lineRule="auto"/>
      </w:pPr>
      <w:r w:rsidRPr="004727E3">
        <w:rPr>
          <w:u w:val="single"/>
        </w:rPr>
        <w:t>Weekly Weed Pulls:</w:t>
      </w:r>
      <w:r w:rsidRPr="004727E3">
        <w:t xml:space="preserve"> This year the regular weed pulls in </w:t>
      </w:r>
      <w:proofErr w:type="spellStart"/>
      <w:r w:rsidRPr="004727E3">
        <w:t>Rollans</w:t>
      </w:r>
      <w:proofErr w:type="spellEnd"/>
      <w:r w:rsidRPr="004727E3">
        <w:t xml:space="preserve"> Park were not well attended by community members.  The staff is </w:t>
      </w:r>
      <w:proofErr w:type="gramStart"/>
      <w:r w:rsidRPr="004727E3">
        <w:t>considering  organizing</w:t>
      </w:r>
      <w:proofErr w:type="gramEnd"/>
      <w:r w:rsidRPr="004727E3">
        <w:t xml:space="preserve"> community weed pulls on a needs basis and </w:t>
      </w:r>
      <w:proofErr w:type="spellStart"/>
      <w:r w:rsidRPr="004727E3">
        <w:t>and</w:t>
      </w:r>
      <w:proofErr w:type="spellEnd"/>
      <w:r w:rsidRPr="004727E3">
        <w:t xml:space="preserve"> for the annual Pulling for Colorado Event.</w:t>
      </w:r>
    </w:p>
    <w:p w:rsidR="00B104A4" w:rsidRDefault="00B104A4" w:rsidP="00DB70F7">
      <w:pPr>
        <w:widowControl w:val="0"/>
        <w:suppressAutoHyphens/>
        <w:spacing w:after="0" w:line="240" w:lineRule="auto"/>
      </w:pPr>
    </w:p>
    <w:p w:rsidR="00B104A4" w:rsidRPr="004727E3" w:rsidRDefault="00B104A4" w:rsidP="00DB70F7">
      <w:pPr>
        <w:widowControl w:val="0"/>
        <w:suppressAutoHyphens/>
        <w:spacing w:after="0" w:line="240" w:lineRule="auto"/>
      </w:pPr>
      <w:r w:rsidRPr="00B104A4">
        <w:rPr>
          <w:u w:val="single"/>
        </w:rPr>
        <w:t>Adopt-a-Park Program:</w:t>
      </w:r>
      <w:r>
        <w:t xml:space="preserve"> </w:t>
      </w:r>
      <w:r>
        <w:rPr>
          <w:rFonts w:cs="Times New Roman"/>
        </w:rPr>
        <w:t xml:space="preserve"> On Aug. 23, 2013,</w:t>
      </w:r>
      <w:r w:rsidRPr="00B104A4">
        <w:rPr>
          <w:rFonts w:cs="Times New Roman"/>
        </w:rPr>
        <w:t xml:space="preserve"> </w:t>
      </w:r>
      <w:r w:rsidRPr="004727E3">
        <w:rPr>
          <w:rFonts w:cs="Times New Roman"/>
        </w:rPr>
        <w:t xml:space="preserve">Judi, </w:t>
      </w:r>
      <w:proofErr w:type="spellStart"/>
      <w:r w:rsidRPr="004727E3">
        <w:rPr>
          <w:rFonts w:cs="Times New Roman"/>
        </w:rPr>
        <w:t>Rhianna</w:t>
      </w:r>
      <w:proofErr w:type="spellEnd"/>
      <w:r w:rsidRPr="004727E3">
        <w:rPr>
          <w:rFonts w:cs="Times New Roman"/>
        </w:rPr>
        <w:t xml:space="preserve"> and Emily organized the first UWP Volunteer Work Day at </w:t>
      </w:r>
      <w:proofErr w:type="spellStart"/>
      <w:r w:rsidRPr="004727E3">
        <w:rPr>
          <w:rFonts w:cs="Times New Roman"/>
        </w:rPr>
        <w:t>Rollans</w:t>
      </w:r>
      <w:proofErr w:type="spellEnd"/>
      <w:r w:rsidRPr="004727E3">
        <w:rPr>
          <w:rFonts w:cs="Times New Roman"/>
        </w:rPr>
        <w:t xml:space="preserve"> Park which UWP will be stewarding as part of Ridgway’s Adopt-a-Park Program. They were joined by Jerry Roberts, Dudley Case, Jared Coburn, Dave Jones and John Clark.  The group sanded every surface of 4 large picnic tables, reset fencing and added mulch to several trees in the vicinity of the park’s parking area.</w:t>
      </w:r>
      <w:r>
        <w:rPr>
          <w:rFonts w:cs="Times New Roman"/>
        </w:rPr>
        <w:t xml:space="preserve">  </w:t>
      </w:r>
      <w:r>
        <w:rPr>
          <w:rFonts w:cs="Times New Roman"/>
          <w:color w:val="000000" w:themeColor="text1"/>
        </w:rPr>
        <w:t>On Sept. 9, 2013, UWP Volunteers will recon</w:t>
      </w:r>
      <w:r>
        <w:rPr>
          <w:rFonts w:cs="Times New Roman"/>
          <w:color w:val="000000" w:themeColor="text1"/>
        </w:rPr>
        <w:t xml:space="preserve">vene in </w:t>
      </w:r>
      <w:proofErr w:type="spellStart"/>
      <w:r>
        <w:rPr>
          <w:rFonts w:cs="Times New Roman"/>
          <w:color w:val="000000" w:themeColor="text1"/>
        </w:rPr>
        <w:t>Rollans</w:t>
      </w:r>
      <w:proofErr w:type="spellEnd"/>
      <w:r>
        <w:rPr>
          <w:rFonts w:cs="Times New Roman"/>
          <w:color w:val="000000" w:themeColor="text1"/>
        </w:rPr>
        <w:t xml:space="preserve"> Park to</w:t>
      </w:r>
      <w:r>
        <w:rPr>
          <w:rFonts w:cs="Times New Roman"/>
          <w:color w:val="000000" w:themeColor="text1"/>
        </w:rPr>
        <w:t xml:space="preserve"> </w:t>
      </w:r>
      <w:r>
        <w:rPr>
          <w:rFonts w:cs="Times New Roman"/>
          <w:color w:val="000000" w:themeColor="text1"/>
        </w:rPr>
        <w:t>stain the picnic tables; staining</w:t>
      </w:r>
      <w:r>
        <w:rPr>
          <w:rFonts w:cs="Times New Roman"/>
          <w:color w:val="000000" w:themeColor="text1"/>
        </w:rPr>
        <w:t xml:space="preserve"> has been delayed because of daily rain events.</w:t>
      </w:r>
    </w:p>
    <w:p w:rsidR="00B104A4" w:rsidRPr="004727E3" w:rsidRDefault="00B104A4" w:rsidP="00DB70F7">
      <w:pPr>
        <w:widowControl w:val="0"/>
        <w:suppressAutoHyphens/>
        <w:spacing w:after="0" w:line="240" w:lineRule="auto"/>
      </w:pPr>
    </w:p>
    <w:p w:rsidR="00DB70F7" w:rsidRDefault="00DB70F7" w:rsidP="00DB70F7">
      <w:pPr>
        <w:spacing w:after="0" w:line="240" w:lineRule="auto"/>
        <w:jc w:val="both"/>
        <w:rPr>
          <w:b/>
        </w:rPr>
      </w:pPr>
      <w:bookmarkStart w:id="0" w:name="_GoBack"/>
      <w:bookmarkEnd w:id="0"/>
    </w:p>
    <w:p w:rsidR="00DB70F7" w:rsidRDefault="00DB70F7" w:rsidP="00DB70F7">
      <w:pPr>
        <w:spacing w:after="0" w:line="240" w:lineRule="auto"/>
        <w:jc w:val="both"/>
        <w:rPr>
          <w:b/>
        </w:rPr>
      </w:pPr>
    </w:p>
    <w:p w:rsidR="00364C78" w:rsidRDefault="00364C78" w:rsidP="00DB70F7">
      <w:pPr>
        <w:spacing w:after="0" w:line="240" w:lineRule="auto"/>
        <w:jc w:val="both"/>
        <w:rPr>
          <w:b/>
        </w:rPr>
      </w:pPr>
      <w:proofErr w:type="gramStart"/>
      <w:r w:rsidRPr="0008066E">
        <w:rPr>
          <w:b/>
        </w:rPr>
        <w:t>Category 4.</w:t>
      </w:r>
      <w:proofErr w:type="gramEnd"/>
      <w:r w:rsidRPr="0008066E">
        <w:rPr>
          <w:b/>
        </w:rPr>
        <w:t xml:space="preserve"> Outreach and Education</w:t>
      </w:r>
    </w:p>
    <w:p w:rsidR="00DB70F7" w:rsidRDefault="00DB70F7" w:rsidP="00DB70F7">
      <w:pPr>
        <w:spacing w:after="0" w:line="240" w:lineRule="auto"/>
        <w:jc w:val="both"/>
        <w:rPr>
          <w:b/>
        </w:rPr>
      </w:pPr>
    </w:p>
    <w:p w:rsidR="00364C78" w:rsidRPr="00EE3BEB" w:rsidRDefault="00364C78" w:rsidP="00DB70F7">
      <w:pPr>
        <w:spacing w:after="0" w:line="240" w:lineRule="auto"/>
        <w:jc w:val="both"/>
        <w:rPr>
          <w:b/>
          <w:u w:val="single"/>
        </w:rPr>
      </w:pPr>
      <w:r w:rsidRPr="00EE3BEB">
        <w:rPr>
          <w:b/>
          <w:u w:val="single"/>
        </w:rPr>
        <w:t>Upcoming:</w:t>
      </w:r>
    </w:p>
    <w:p w:rsidR="00364C78" w:rsidRPr="00FE7940" w:rsidRDefault="00364C78" w:rsidP="00DB70F7">
      <w:pPr>
        <w:pStyle w:val="ListParagraph"/>
        <w:widowControl w:val="0"/>
        <w:numPr>
          <w:ilvl w:val="0"/>
          <w:numId w:val="3"/>
        </w:numPr>
        <w:suppressAutoHyphens/>
        <w:spacing w:after="0" w:line="240" w:lineRule="auto"/>
        <w:ind w:left="360"/>
        <w:jc w:val="both"/>
        <w:rPr>
          <w:rFonts w:cs="Times New Roman"/>
          <w:color w:val="000000" w:themeColor="text1"/>
          <w:u w:val="single"/>
        </w:rPr>
      </w:pPr>
      <w:r w:rsidRPr="00FE7940">
        <w:rPr>
          <w:rFonts w:cs="Times New Roman"/>
          <w:color w:val="000000" w:themeColor="text1"/>
          <w:u w:val="single"/>
        </w:rPr>
        <w:t>Coffee with UWP:</w:t>
      </w:r>
      <w:r w:rsidRPr="00FE7940">
        <w:rPr>
          <w:rFonts w:cs="Times New Roman"/>
          <w:color w:val="000000" w:themeColor="text1"/>
        </w:rPr>
        <w:t xml:space="preserve">  During </w:t>
      </w:r>
      <w:r>
        <w:rPr>
          <w:rFonts w:cs="Times New Roman"/>
          <w:color w:val="000000" w:themeColor="text1"/>
        </w:rPr>
        <w:t>September</w:t>
      </w:r>
      <w:r w:rsidRPr="00FE7940">
        <w:rPr>
          <w:rFonts w:cs="Times New Roman"/>
          <w:color w:val="000000" w:themeColor="text1"/>
        </w:rPr>
        <w:t xml:space="preserve">, the UWP Staff, and if possible, Board Members, will be at </w:t>
      </w:r>
      <w:r>
        <w:rPr>
          <w:rFonts w:cs="Times New Roman"/>
          <w:color w:val="000000" w:themeColor="text1"/>
        </w:rPr>
        <w:lastRenderedPageBreak/>
        <w:t>Backstreet Bistro in Ouray</w:t>
      </w:r>
      <w:r w:rsidRPr="00FE7940">
        <w:rPr>
          <w:rFonts w:cs="Times New Roman"/>
          <w:color w:val="000000" w:themeColor="text1"/>
        </w:rPr>
        <w:t xml:space="preserve"> from 9-11am on Wednesdays. </w:t>
      </w:r>
      <w:r>
        <w:rPr>
          <w:rFonts w:cs="Times New Roman"/>
          <w:color w:val="000000" w:themeColor="text1"/>
        </w:rPr>
        <w:t xml:space="preserve"> </w:t>
      </w:r>
      <w:r w:rsidRPr="00FE7940">
        <w:rPr>
          <w:rFonts w:cs="Times New Roman"/>
          <w:color w:val="000000" w:themeColor="text1"/>
        </w:rPr>
        <w:t>Join us to discuss UWP business or send a friend to learn more about the UWP.</w:t>
      </w:r>
      <w:r>
        <w:rPr>
          <w:rFonts w:cs="Times New Roman"/>
          <w:color w:val="000000" w:themeColor="text1"/>
        </w:rPr>
        <w:t xml:space="preserve">  If you would like to host a one of these events instead of UWP staff, please let us know.</w:t>
      </w:r>
    </w:p>
    <w:p w:rsidR="00364C78" w:rsidRDefault="00364C78" w:rsidP="00DB70F7">
      <w:pPr>
        <w:widowControl w:val="0"/>
        <w:suppressAutoHyphens/>
        <w:spacing w:after="0" w:line="240" w:lineRule="auto"/>
        <w:rPr>
          <w:rFonts w:cs="Times New Roman"/>
          <w:color w:val="000000" w:themeColor="text1"/>
        </w:rPr>
      </w:pPr>
    </w:p>
    <w:p w:rsidR="00364C78" w:rsidRPr="00364C78" w:rsidRDefault="00364C78" w:rsidP="00DB70F7">
      <w:pPr>
        <w:widowControl w:val="0"/>
        <w:numPr>
          <w:ilvl w:val="0"/>
          <w:numId w:val="3"/>
        </w:numPr>
        <w:suppressAutoHyphens/>
        <w:spacing w:after="0" w:line="240" w:lineRule="auto"/>
        <w:ind w:left="360"/>
        <w:rPr>
          <w:rFonts w:cs="Times New Roman"/>
          <w:color w:val="000000" w:themeColor="text1"/>
        </w:rPr>
      </w:pPr>
      <w:r w:rsidRPr="00364C78">
        <w:rPr>
          <w:rFonts w:cs="Times New Roman"/>
          <w:color w:val="000000" w:themeColor="text1"/>
          <w:u w:val="single"/>
        </w:rPr>
        <w:t xml:space="preserve">UWP outings: </w:t>
      </w:r>
      <w:r w:rsidRPr="00364C78">
        <w:rPr>
          <w:rFonts w:cs="Times New Roman"/>
          <w:color w:val="000000" w:themeColor="text1"/>
        </w:rPr>
        <w:t xml:space="preserve"> Grey Copper Trail on September 14</w:t>
      </w:r>
      <w:r w:rsidRPr="00364C78">
        <w:rPr>
          <w:rFonts w:cs="Times New Roman"/>
          <w:color w:val="000000" w:themeColor="text1"/>
          <w:vertAlign w:val="superscript"/>
        </w:rPr>
        <w:t>th</w:t>
      </w:r>
      <w:r w:rsidRPr="00364C78">
        <w:rPr>
          <w:rFonts w:cs="Times New Roman"/>
          <w:color w:val="000000" w:themeColor="text1"/>
        </w:rPr>
        <w:t>.  We will hike the Grey Copper Trail up to the Vernon Mine and back.</w:t>
      </w:r>
    </w:p>
    <w:p w:rsidR="00364C78" w:rsidRPr="00364C78" w:rsidRDefault="00364C78" w:rsidP="00DB70F7">
      <w:pPr>
        <w:widowControl w:val="0"/>
        <w:suppressAutoHyphens/>
        <w:spacing w:after="0" w:line="240" w:lineRule="auto"/>
        <w:rPr>
          <w:rFonts w:cs="Times New Roman"/>
          <w:color w:val="000000" w:themeColor="text1"/>
        </w:rPr>
      </w:pPr>
    </w:p>
    <w:p w:rsidR="00364C78" w:rsidRPr="00364C78" w:rsidRDefault="00364C78" w:rsidP="00DB70F7">
      <w:pPr>
        <w:widowControl w:val="0"/>
        <w:numPr>
          <w:ilvl w:val="0"/>
          <w:numId w:val="3"/>
        </w:numPr>
        <w:suppressAutoHyphens/>
        <w:spacing w:after="0" w:line="240" w:lineRule="auto"/>
        <w:ind w:left="360"/>
        <w:rPr>
          <w:rFonts w:cs="Times New Roman"/>
          <w:color w:val="000000" w:themeColor="text1"/>
        </w:rPr>
      </w:pPr>
      <w:r w:rsidRPr="00364C78">
        <w:rPr>
          <w:rFonts w:cs="Times New Roman"/>
          <w:color w:val="000000" w:themeColor="text1"/>
          <w:u w:val="single"/>
        </w:rPr>
        <w:t>Educational</w:t>
      </w:r>
      <w:r w:rsidRPr="00364C78">
        <w:rPr>
          <w:rFonts w:cs="Times New Roman"/>
          <w:color w:val="000000" w:themeColor="text1"/>
          <w:u w:val="single"/>
        </w:rPr>
        <w:t xml:space="preserve"> Event</w:t>
      </w:r>
      <w:r w:rsidRPr="00364C78">
        <w:rPr>
          <w:rFonts w:cs="Times New Roman"/>
          <w:color w:val="000000" w:themeColor="text1"/>
          <w:u w:val="single"/>
        </w:rPr>
        <w:t xml:space="preserve"> with ROCC</w:t>
      </w:r>
      <w:r w:rsidRPr="00364C78">
        <w:rPr>
          <w:rFonts w:cs="Times New Roman"/>
          <w:color w:val="000000" w:themeColor="text1"/>
          <w:u w:val="single"/>
        </w:rPr>
        <w:t>:</w:t>
      </w:r>
      <w:r w:rsidRPr="00364C78">
        <w:rPr>
          <w:rFonts w:cs="Times New Roman"/>
          <w:color w:val="000000" w:themeColor="text1"/>
        </w:rPr>
        <w:t xml:space="preserve"> Sept. 19</w:t>
      </w:r>
      <w:r w:rsidRPr="00364C78">
        <w:rPr>
          <w:rFonts w:cs="Times New Roman"/>
          <w:color w:val="000000" w:themeColor="text1"/>
        </w:rPr>
        <w:t>, 2013</w:t>
      </w:r>
      <w:r w:rsidRPr="00364C78">
        <w:rPr>
          <w:rFonts w:cs="Times New Roman"/>
          <w:color w:val="000000" w:themeColor="text1"/>
        </w:rPr>
        <w:t>.  To celebrate the 49</w:t>
      </w:r>
      <w:r w:rsidRPr="00364C78">
        <w:rPr>
          <w:rFonts w:cs="Times New Roman"/>
          <w:color w:val="000000" w:themeColor="text1"/>
          <w:vertAlign w:val="superscript"/>
        </w:rPr>
        <w:t>th</w:t>
      </w:r>
      <w:r w:rsidRPr="00364C78">
        <w:rPr>
          <w:rFonts w:cs="Times New Roman"/>
          <w:color w:val="000000" w:themeColor="text1"/>
        </w:rPr>
        <w:t xml:space="preserve"> anniversary of the Wilderness Act, ROCC in partnership with Leave No Trace, the UWFS, Hawk Wilderness Society and the Sheep Mountain Alliance are hosting a wilderness walk for the schools of Ouray, Ridgway, and Telluride Mountain Sch</w:t>
      </w:r>
      <w:r w:rsidRPr="00364C78">
        <w:rPr>
          <w:rFonts w:cs="Times New Roman"/>
          <w:color w:val="000000" w:themeColor="text1"/>
        </w:rPr>
        <w:t xml:space="preserve">ool.  The children will go on </w:t>
      </w:r>
      <w:r w:rsidRPr="00364C78">
        <w:rPr>
          <w:rFonts w:cs="Times New Roman"/>
          <w:color w:val="000000" w:themeColor="text1"/>
        </w:rPr>
        <w:t>a 1.5 mile</w:t>
      </w:r>
      <w:r w:rsidRPr="00364C78">
        <w:rPr>
          <w:rFonts w:cs="Times New Roman"/>
          <w:color w:val="000000" w:themeColor="text1"/>
        </w:rPr>
        <w:t xml:space="preserve"> interactive</w:t>
      </w:r>
      <w:r w:rsidRPr="00364C78">
        <w:rPr>
          <w:rFonts w:cs="Times New Roman"/>
          <w:color w:val="000000" w:themeColor="text1"/>
        </w:rPr>
        <w:t xml:space="preserve"> hike, stopping at educational stations along the way.  The UWP will host a station with ROCC and teach children about the importance of water for all living things.</w:t>
      </w:r>
    </w:p>
    <w:p w:rsidR="00364C78" w:rsidRDefault="00364C78" w:rsidP="00DB70F7">
      <w:pPr>
        <w:widowControl w:val="0"/>
        <w:suppressAutoHyphens/>
        <w:spacing w:after="0" w:line="240" w:lineRule="auto"/>
        <w:ind w:left="360"/>
        <w:rPr>
          <w:rFonts w:cs="Times New Roman"/>
          <w:color w:val="000000" w:themeColor="text1"/>
        </w:rPr>
      </w:pPr>
    </w:p>
    <w:p w:rsidR="00364C78" w:rsidRPr="00364C78" w:rsidRDefault="00364C78" w:rsidP="00DB70F7">
      <w:pPr>
        <w:widowControl w:val="0"/>
        <w:numPr>
          <w:ilvl w:val="0"/>
          <w:numId w:val="3"/>
        </w:numPr>
        <w:suppressAutoHyphens/>
        <w:spacing w:after="0" w:line="240" w:lineRule="auto"/>
        <w:ind w:left="360"/>
        <w:rPr>
          <w:color w:val="FF0000"/>
        </w:rPr>
      </w:pPr>
      <w:r w:rsidRPr="00364C78">
        <w:rPr>
          <w:rFonts w:cs="Times New Roman"/>
          <w:color w:val="FF0000"/>
          <w:u w:val="single"/>
        </w:rPr>
        <w:t>UWP Friends Picnic</w:t>
      </w:r>
    </w:p>
    <w:p w:rsidR="00364C78" w:rsidRPr="00454133" w:rsidRDefault="00364C78" w:rsidP="00DB70F7">
      <w:pPr>
        <w:widowControl w:val="0"/>
        <w:suppressAutoHyphens/>
        <w:spacing w:after="0" w:line="240" w:lineRule="auto"/>
        <w:ind w:left="360"/>
      </w:pPr>
    </w:p>
    <w:p w:rsidR="00364C78" w:rsidRDefault="00364C78" w:rsidP="00DB70F7">
      <w:pPr>
        <w:widowControl w:val="0"/>
        <w:numPr>
          <w:ilvl w:val="0"/>
          <w:numId w:val="3"/>
        </w:numPr>
        <w:suppressAutoHyphens/>
        <w:spacing w:after="0" w:line="240" w:lineRule="auto"/>
        <w:ind w:left="360"/>
        <w:rPr>
          <w:rFonts w:cs="Times New Roman"/>
          <w:color w:val="000000" w:themeColor="text1"/>
        </w:rPr>
      </w:pPr>
      <w:r w:rsidRPr="0004369D">
        <w:rPr>
          <w:rFonts w:cs="Times New Roman"/>
          <w:color w:val="000000" w:themeColor="text1"/>
          <w:u w:val="single"/>
        </w:rPr>
        <w:t>Jon Waterman Presentation</w:t>
      </w:r>
      <w:r>
        <w:rPr>
          <w:rFonts w:cs="Times New Roman"/>
          <w:color w:val="000000" w:themeColor="text1"/>
        </w:rPr>
        <w:t xml:space="preserve">: Mark your calendars for December 3 at 7pm at the Wright Opera House for our Jon Waterman fundraiser. </w:t>
      </w:r>
      <w:proofErr w:type="spellStart"/>
      <w:r>
        <w:rPr>
          <w:rFonts w:cs="Times New Roman"/>
          <w:color w:val="000000" w:themeColor="text1"/>
        </w:rPr>
        <w:t>Rhianna</w:t>
      </w:r>
      <w:proofErr w:type="spellEnd"/>
      <w:r>
        <w:rPr>
          <w:rFonts w:cs="Times New Roman"/>
          <w:color w:val="000000" w:themeColor="text1"/>
        </w:rPr>
        <w:t xml:space="preserve"> has been working hard to put this event together, and we hope it’ll generate hundreds of dollars in general funds for future projects and initiatives. If you’d like more information on Jon Waterman, please visit:   </w:t>
      </w:r>
      <w:hyperlink r:id="rId12" w:history="1">
        <w:r w:rsidRPr="00615CFE">
          <w:rPr>
            <w:rStyle w:val="Hyperlink"/>
            <w:rFonts w:cs="Times New Roman"/>
          </w:rPr>
          <w:t>http://jonathanwaterman.com/</w:t>
        </w:r>
      </w:hyperlink>
    </w:p>
    <w:p w:rsidR="00364C78" w:rsidRDefault="00364C78" w:rsidP="00DB70F7">
      <w:pPr>
        <w:widowControl w:val="0"/>
        <w:suppressAutoHyphens/>
        <w:spacing w:after="0" w:line="240" w:lineRule="auto"/>
        <w:ind w:left="360"/>
        <w:rPr>
          <w:rFonts w:cs="Times New Roman"/>
          <w:color w:val="000000" w:themeColor="text1"/>
        </w:rPr>
      </w:pPr>
    </w:p>
    <w:p w:rsidR="00364C78" w:rsidRDefault="00364C78" w:rsidP="00DB70F7">
      <w:pPr>
        <w:widowControl w:val="0"/>
        <w:numPr>
          <w:ilvl w:val="0"/>
          <w:numId w:val="3"/>
        </w:numPr>
        <w:suppressAutoHyphens/>
        <w:spacing w:after="0" w:line="240" w:lineRule="auto"/>
        <w:ind w:left="360"/>
        <w:rPr>
          <w:rFonts w:cs="Times New Roman"/>
          <w:color w:val="000000" w:themeColor="text1"/>
        </w:rPr>
      </w:pPr>
      <w:r>
        <w:rPr>
          <w:rFonts w:cs="Times New Roman"/>
          <w:color w:val="000000" w:themeColor="text1"/>
          <w:u w:val="single"/>
        </w:rPr>
        <w:t>Fundraiser at The Western</w:t>
      </w:r>
      <w:r w:rsidRPr="00364C78">
        <w:rPr>
          <w:rFonts w:cs="Times New Roman"/>
          <w:color w:val="000000" w:themeColor="text1"/>
        </w:rPr>
        <w:t xml:space="preserve">:  </w:t>
      </w:r>
      <w:r>
        <w:rPr>
          <w:rFonts w:cs="Times New Roman"/>
          <w:color w:val="000000" w:themeColor="text1"/>
        </w:rPr>
        <w:t xml:space="preserve">On Sept. 3, 2014, Jerry, </w:t>
      </w:r>
      <w:proofErr w:type="spellStart"/>
      <w:r>
        <w:rPr>
          <w:rFonts w:cs="Times New Roman"/>
          <w:color w:val="000000" w:themeColor="text1"/>
        </w:rPr>
        <w:t>Rhianna</w:t>
      </w:r>
      <w:proofErr w:type="spellEnd"/>
      <w:r>
        <w:rPr>
          <w:rFonts w:cs="Times New Roman"/>
          <w:color w:val="000000" w:themeColor="text1"/>
        </w:rPr>
        <w:t xml:space="preserve"> and </w:t>
      </w:r>
      <w:proofErr w:type="spellStart"/>
      <w:r>
        <w:rPr>
          <w:rFonts w:cs="Times New Roman"/>
          <w:color w:val="000000" w:themeColor="text1"/>
        </w:rPr>
        <w:t>Agnieszka</w:t>
      </w:r>
      <w:proofErr w:type="spellEnd"/>
      <w:r>
        <w:rPr>
          <w:rFonts w:cs="Times New Roman"/>
          <w:color w:val="000000" w:themeColor="text1"/>
        </w:rPr>
        <w:t xml:space="preserve"> met with the owner of the historic Western Hotel in Ouray to b</w:t>
      </w:r>
      <w:r>
        <w:rPr>
          <w:rFonts w:cs="Times New Roman"/>
          <w:color w:val="000000" w:themeColor="text1"/>
        </w:rPr>
        <w:t>rainstorm</w:t>
      </w:r>
      <w:r>
        <w:rPr>
          <w:rFonts w:cs="Times New Roman"/>
          <w:color w:val="000000" w:themeColor="text1"/>
        </w:rPr>
        <w:t xml:space="preserve"> a fundraiser event for </w:t>
      </w:r>
      <w:proofErr w:type="gramStart"/>
      <w:r>
        <w:rPr>
          <w:rFonts w:cs="Times New Roman"/>
          <w:color w:val="000000" w:themeColor="text1"/>
        </w:rPr>
        <w:t>Spring</w:t>
      </w:r>
      <w:proofErr w:type="gramEnd"/>
      <w:r>
        <w:rPr>
          <w:rFonts w:cs="Times New Roman"/>
          <w:color w:val="000000" w:themeColor="text1"/>
        </w:rPr>
        <w:t xml:space="preserve"> 2014.  The planning is in beginning stages but we’re considering a Mardi </w:t>
      </w:r>
      <w:proofErr w:type="gramStart"/>
      <w:r>
        <w:rPr>
          <w:rFonts w:cs="Times New Roman"/>
          <w:color w:val="000000" w:themeColor="text1"/>
        </w:rPr>
        <w:t>Gras</w:t>
      </w:r>
      <w:proofErr w:type="gramEnd"/>
      <w:r>
        <w:rPr>
          <w:rFonts w:cs="Times New Roman"/>
          <w:color w:val="000000" w:themeColor="text1"/>
        </w:rPr>
        <w:t xml:space="preserve"> celebration … start planning your costumes.</w:t>
      </w:r>
    </w:p>
    <w:p w:rsidR="00364C78" w:rsidRDefault="00364C78" w:rsidP="00DB70F7">
      <w:pPr>
        <w:widowControl w:val="0"/>
        <w:suppressAutoHyphens/>
        <w:spacing w:after="0" w:line="240" w:lineRule="auto"/>
        <w:ind w:left="360"/>
        <w:rPr>
          <w:rFonts w:cs="Times New Roman"/>
          <w:color w:val="000000" w:themeColor="text1"/>
        </w:rPr>
      </w:pPr>
    </w:p>
    <w:p w:rsidR="00364C78" w:rsidRPr="00364C78" w:rsidRDefault="00364C78" w:rsidP="00DB70F7">
      <w:pPr>
        <w:widowControl w:val="0"/>
        <w:numPr>
          <w:ilvl w:val="0"/>
          <w:numId w:val="3"/>
        </w:numPr>
        <w:suppressAutoHyphens/>
        <w:spacing w:after="0" w:line="240" w:lineRule="auto"/>
        <w:ind w:left="360"/>
        <w:rPr>
          <w:rFonts w:cs="Times New Roman"/>
        </w:rPr>
      </w:pPr>
      <w:proofErr w:type="spellStart"/>
      <w:r w:rsidRPr="00364C78">
        <w:rPr>
          <w:rFonts w:cs="Times New Roman"/>
          <w:u w:val="single"/>
        </w:rPr>
        <w:t>RiverWatch</w:t>
      </w:r>
      <w:proofErr w:type="spellEnd"/>
      <w:r w:rsidRPr="00364C78">
        <w:rPr>
          <w:rFonts w:cs="Times New Roman"/>
          <w:u w:val="single"/>
        </w:rPr>
        <w:t xml:space="preserve"> Sampling</w:t>
      </w:r>
      <w:r w:rsidRPr="00364C78">
        <w:rPr>
          <w:rFonts w:cs="Times New Roman"/>
          <w:u w:val="single"/>
        </w:rPr>
        <w:t>:</w:t>
      </w:r>
      <w:r w:rsidRPr="00364C78">
        <w:rPr>
          <w:rFonts w:cs="Times New Roman"/>
        </w:rPr>
        <w:t xml:space="preserve"> </w:t>
      </w:r>
      <w:r w:rsidRPr="00364C78">
        <w:rPr>
          <w:rFonts w:cs="Times New Roman"/>
        </w:rPr>
        <w:t>Water quality sampling with Ridgway’s 3</w:t>
      </w:r>
      <w:r w:rsidRPr="00364C78">
        <w:rPr>
          <w:rFonts w:cs="Times New Roman"/>
          <w:vertAlign w:val="superscript"/>
        </w:rPr>
        <w:t>rd</w:t>
      </w:r>
      <w:r w:rsidRPr="00364C78">
        <w:rPr>
          <w:rFonts w:cs="Times New Roman"/>
        </w:rPr>
        <w:t xml:space="preserve"> graders will start up again at </w:t>
      </w:r>
      <w:proofErr w:type="spellStart"/>
      <w:r w:rsidRPr="00364C78">
        <w:rPr>
          <w:rFonts w:cs="Times New Roman"/>
        </w:rPr>
        <w:t>Rollans</w:t>
      </w:r>
      <w:proofErr w:type="spellEnd"/>
      <w:r w:rsidRPr="00364C78">
        <w:rPr>
          <w:rFonts w:cs="Times New Roman"/>
        </w:rPr>
        <w:t xml:space="preserve"> Park during the third week of September.</w:t>
      </w:r>
    </w:p>
    <w:p w:rsidR="00364C78" w:rsidRPr="00015C8C" w:rsidRDefault="00364C78" w:rsidP="00DB70F7">
      <w:pPr>
        <w:widowControl w:val="0"/>
        <w:suppressAutoHyphens/>
        <w:spacing w:after="0" w:line="240" w:lineRule="auto"/>
        <w:ind w:left="360" w:hanging="360"/>
        <w:rPr>
          <w:rFonts w:cs="Times New Roman"/>
          <w:color w:val="000000" w:themeColor="text1"/>
        </w:rPr>
      </w:pPr>
    </w:p>
    <w:p w:rsidR="00364C78" w:rsidRDefault="00364C78" w:rsidP="00DB70F7">
      <w:pPr>
        <w:widowControl w:val="0"/>
        <w:suppressAutoHyphens/>
        <w:spacing w:after="0" w:line="240" w:lineRule="auto"/>
        <w:rPr>
          <w:rFonts w:cs="Times New Roman"/>
          <w:color w:val="000000" w:themeColor="text1"/>
        </w:rPr>
      </w:pPr>
      <w:r w:rsidRPr="00EE3BEB">
        <w:rPr>
          <w:b/>
          <w:u w:val="single"/>
        </w:rPr>
        <w:t>Recently Completed:</w:t>
      </w:r>
      <w:r w:rsidRPr="009A106D">
        <w:rPr>
          <w:rFonts w:cs="Times New Roman"/>
          <w:color w:val="000000" w:themeColor="text1"/>
        </w:rPr>
        <w:t xml:space="preserve"> </w:t>
      </w:r>
    </w:p>
    <w:p w:rsidR="00364C78" w:rsidRDefault="00364C78" w:rsidP="00DB70F7">
      <w:pPr>
        <w:widowControl w:val="0"/>
        <w:suppressAutoHyphens/>
        <w:spacing w:after="0" w:line="240" w:lineRule="auto"/>
        <w:ind w:left="360"/>
        <w:rPr>
          <w:rFonts w:cs="Times New Roman"/>
          <w:color w:val="000000" w:themeColor="text1"/>
        </w:rPr>
      </w:pPr>
    </w:p>
    <w:p w:rsidR="00364C78" w:rsidRPr="004727E3" w:rsidRDefault="00364C78" w:rsidP="00DB70F7">
      <w:pPr>
        <w:widowControl w:val="0"/>
        <w:numPr>
          <w:ilvl w:val="0"/>
          <w:numId w:val="3"/>
        </w:numPr>
        <w:suppressAutoHyphens/>
        <w:spacing w:after="0" w:line="240" w:lineRule="auto"/>
        <w:ind w:left="360"/>
      </w:pPr>
      <w:proofErr w:type="spellStart"/>
      <w:r w:rsidRPr="004727E3">
        <w:rPr>
          <w:rFonts w:cs="Times New Roman"/>
          <w:u w:val="single"/>
        </w:rPr>
        <w:t>Rollans</w:t>
      </w:r>
      <w:proofErr w:type="spellEnd"/>
      <w:r w:rsidRPr="004727E3">
        <w:rPr>
          <w:rFonts w:cs="Times New Roman"/>
          <w:u w:val="single"/>
        </w:rPr>
        <w:t xml:space="preserve"> Park Volunteer Day</w:t>
      </w:r>
      <w:r w:rsidR="004727E3" w:rsidRPr="004727E3">
        <w:rPr>
          <w:rFonts w:cs="Times New Roman"/>
          <w:u w:val="single"/>
        </w:rPr>
        <w:t xml:space="preserve"> – Part 1</w:t>
      </w:r>
      <w:r w:rsidRPr="004727E3">
        <w:rPr>
          <w:rFonts w:cs="Times New Roman"/>
          <w:u w:val="single"/>
        </w:rPr>
        <w:t xml:space="preserve">: </w:t>
      </w:r>
      <w:r w:rsidR="004727E3" w:rsidRPr="004727E3">
        <w:rPr>
          <w:rFonts w:cs="Times New Roman"/>
        </w:rPr>
        <w:t xml:space="preserve"> Judi, </w:t>
      </w:r>
      <w:proofErr w:type="spellStart"/>
      <w:r w:rsidR="004727E3" w:rsidRPr="004727E3">
        <w:rPr>
          <w:rFonts w:cs="Times New Roman"/>
        </w:rPr>
        <w:t>Rhianna</w:t>
      </w:r>
      <w:proofErr w:type="spellEnd"/>
      <w:r w:rsidR="004727E3" w:rsidRPr="004727E3">
        <w:rPr>
          <w:rFonts w:cs="Times New Roman"/>
        </w:rPr>
        <w:t xml:space="preserve"> and Emily organized the first UWP Volunteer Work Day at </w:t>
      </w:r>
      <w:proofErr w:type="spellStart"/>
      <w:r w:rsidR="004727E3" w:rsidRPr="004727E3">
        <w:rPr>
          <w:rFonts w:cs="Times New Roman"/>
        </w:rPr>
        <w:t>Rollans</w:t>
      </w:r>
      <w:proofErr w:type="spellEnd"/>
      <w:r w:rsidR="004727E3" w:rsidRPr="004727E3">
        <w:rPr>
          <w:rFonts w:cs="Times New Roman"/>
        </w:rPr>
        <w:t xml:space="preserve"> Park which UWP will be stewarding as part of Ridgway’s Adopt-a-Park Program. They were joined by Jerry Roberts, Dudley Case, Jared Coburn, Dave Jones and John Clark.  The group sanded every surface of 4 large picnic tables, reset fencing and added mulch to several trees in the vicinity of the park’s parking area.</w:t>
      </w:r>
    </w:p>
    <w:p w:rsidR="00364C78" w:rsidRPr="004727E3" w:rsidRDefault="00364C78" w:rsidP="00DB70F7">
      <w:pPr>
        <w:widowControl w:val="0"/>
        <w:suppressAutoHyphens/>
        <w:spacing w:after="0" w:line="240" w:lineRule="auto"/>
      </w:pPr>
    </w:p>
    <w:p w:rsidR="00364C78" w:rsidRPr="004727E3" w:rsidRDefault="00364C78" w:rsidP="00DB70F7">
      <w:pPr>
        <w:widowControl w:val="0"/>
        <w:numPr>
          <w:ilvl w:val="0"/>
          <w:numId w:val="3"/>
        </w:numPr>
        <w:suppressAutoHyphens/>
        <w:spacing w:after="0" w:line="240" w:lineRule="auto"/>
        <w:ind w:left="360"/>
      </w:pPr>
      <w:r w:rsidRPr="004727E3">
        <w:rPr>
          <w:rFonts w:cs="Times New Roman"/>
          <w:u w:val="single"/>
        </w:rPr>
        <w:t xml:space="preserve">UWP outings: </w:t>
      </w:r>
      <w:r w:rsidRPr="004727E3">
        <w:rPr>
          <w:rFonts w:cs="Times New Roman"/>
        </w:rPr>
        <w:t xml:space="preserve"> </w:t>
      </w:r>
      <w:proofErr w:type="spellStart"/>
      <w:r w:rsidRPr="004727E3">
        <w:rPr>
          <w:rFonts w:cs="Times New Roman"/>
        </w:rPr>
        <w:t>Silvershield</w:t>
      </w:r>
      <w:proofErr w:type="spellEnd"/>
      <w:r w:rsidRPr="004727E3">
        <w:rPr>
          <w:rFonts w:cs="Times New Roman"/>
        </w:rPr>
        <w:t xml:space="preserve"> Trail in Ouray, for this hike we were joined by one gentleman from Grand Junction.  </w:t>
      </w:r>
      <w:r w:rsidR="004727E3" w:rsidRPr="004727E3">
        <w:rPr>
          <w:rFonts w:cs="Times New Roman"/>
        </w:rPr>
        <w:t xml:space="preserve">But, </w:t>
      </w:r>
      <w:proofErr w:type="spellStart"/>
      <w:r w:rsidR="004727E3" w:rsidRPr="004727E3">
        <w:rPr>
          <w:rFonts w:cs="Times New Roman"/>
        </w:rPr>
        <w:t>Rhianna</w:t>
      </w:r>
      <w:proofErr w:type="spellEnd"/>
      <w:r w:rsidR="004727E3" w:rsidRPr="004727E3">
        <w:rPr>
          <w:rFonts w:cs="Times New Roman"/>
        </w:rPr>
        <w:t xml:space="preserve"> received</w:t>
      </w:r>
      <w:r w:rsidRPr="004727E3">
        <w:rPr>
          <w:rFonts w:cs="Times New Roman"/>
        </w:rPr>
        <w:t xml:space="preserve"> apologies from previous attendees that they were sorry they were going to miss it.</w:t>
      </w:r>
    </w:p>
    <w:p w:rsidR="004727E3" w:rsidRPr="004727E3" w:rsidRDefault="004727E3" w:rsidP="00DB70F7">
      <w:pPr>
        <w:widowControl w:val="0"/>
        <w:suppressAutoHyphens/>
        <w:spacing w:after="0" w:line="240" w:lineRule="auto"/>
        <w:ind w:left="360"/>
      </w:pPr>
    </w:p>
    <w:p w:rsidR="004727E3" w:rsidRPr="00B104A4" w:rsidRDefault="004727E3" w:rsidP="00DB70F7">
      <w:pPr>
        <w:widowControl w:val="0"/>
        <w:numPr>
          <w:ilvl w:val="0"/>
          <w:numId w:val="3"/>
        </w:numPr>
        <w:suppressAutoHyphens/>
        <w:spacing w:after="0" w:line="240" w:lineRule="auto"/>
        <w:ind w:left="360"/>
      </w:pPr>
      <w:r w:rsidRPr="00B104A4">
        <w:rPr>
          <w:u w:val="single"/>
        </w:rPr>
        <w:t>Ouray County Fair:</w:t>
      </w:r>
      <w:r w:rsidRPr="00B104A4">
        <w:t xml:space="preserve"> </w:t>
      </w:r>
      <w:r w:rsidRPr="00B104A4">
        <w:t xml:space="preserve">Aug. 30-31, 2013. </w:t>
      </w:r>
      <w:r w:rsidRPr="00B104A4">
        <w:t xml:space="preserve">This year we hosted a booth at the County Fair, </w:t>
      </w:r>
      <w:r w:rsidRPr="00B104A4">
        <w:t xml:space="preserve">overall </w:t>
      </w:r>
      <w:r w:rsidRPr="00B104A4">
        <w:t>atten</w:t>
      </w:r>
      <w:r w:rsidRPr="00B104A4">
        <w:t xml:space="preserve">dance at the event hall </w:t>
      </w:r>
      <w:r w:rsidRPr="00B104A4">
        <w:t>was low.  Thou</w:t>
      </w:r>
      <w:r w:rsidR="00B104A4" w:rsidRPr="00B104A4">
        <w:t>gh this did give us an opportun</w:t>
      </w:r>
      <w:r w:rsidRPr="00B104A4">
        <w:t>ity to talk to new people and sel</w:t>
      </w:r>
      <w:r w:rsidRPr="00B104A4">
        <w:t>l two t-</w:t>
      </w:r>
      <w:r w:rsidRPr="00B104A4">
        <w:t xml:space="preserve">shirts.  Susan Long expressed how pleased she was to have us present at the fair and she would like to help us in the future through passing out flyers or possibly with events in the future.  </w:t>
      </w:r>
      <w:r w:rsidRPr="00B104A4">
        <w:t>She invited UWP to</w:t>
      </w:r>
      <w:r w:rsidRPr="00B104A4">
        <w:t xml:space="preserve"> attend the non-profit </w:t>
      </w:r>
      <w:r w:rsidRPr="00B104A4">
        <w:t>Holiday Bazaar</w:t>
      </w:r>
      <w:r w:rsidRPr="00B104A4">
        <w:t xml:space="preserve"> this year.</w:t>
      </w:r>
    </w:p>
    <w:p w:rsidR="004727E3" w:rsidRPr="00B104A4" w:rsidRDefault="004727E3" w:rsidP="00DB70F7">
      <w:pPr>
        <w:widowControl w:val="0"/>
        <w:suppressAutoHyphens/>
        <w:spacing w:after="0" w:line="240" w:lineRule="auto"/>
        <w:ind w:left="360"/>
      </w:pPr>
    </w:p>
    <w:p w:rsidR="00364C78" w:rsidRPr="00B104A4" w:rsidRDefault="004727E3" w:rsidP="00DB70F7">
      <w:pPr>
        <w:widowControl w:val="0"/>
        <w:numPr>
          <w:ilvl w:val="0"/>
          <w:numId w:val="3"/>
        </w:numPr>
        <w:suppressAutoHyphens/>
        <w:spacing w:after="0" w:line="240" w:lineRule="auto"/>
        <w:ind w:left="360"/>
      </w:pPr>
      <w:proofErr w:type="spellStart"/>
      <w:r w:rsidRPr="00B104A4">
        <w:rPr>
          <w:u w:val="single"/>
        </w:rPr>
        <w:lastRenderedPageBreak/>
        <w:t>Macroinvertebrate</w:t>
      </w:r>
      <w:proofErr w:type="spellEnd"/>
      <w:r w:rsidRPr="00B104A4">
        <w:rPr>
          <w:u w:val="single"/>
        </w:rPr>
        <w:t xml:space="preserve"> Sampling:</w:t>
      </w:r>
      <w:r w:rsidRPr="00B104A4">
        <w:t xml:space="preserve">  </w:t>
      </w:r>
      <w:r w:rsidR="00364C78" w:rsidRPr="00B104A4">
        <w:t xml:space="preserve">Emily and </w:t>
      </w:r>
      <w:proofErr w:type="spellStart"/>
      <w:r w:rsidRPr="00B104A4">
        <w:t>Rhianna</w:t>
      </w:r>
      <w:proofErr w:type="spellEnd"/>
      <w:r w:rsidRPr="00B104A4">
        <w:t xml:space="preserve"> </w:t>
      </w:r>
      <w:r w:rsidR="00364C78" w:rsidRPr="00B104A4">
        <w:t xml:space="preserve">met with </w:t>
      </w:r>
      <w:r w:rsidRPr="00B104A4">
        <w:t xml:space="preserve">Ridgway’s </w:t>
      </w:r>
      <w:r w:rsidR="00364C78" w:rsidRPr="00B104A4">
        <w:t xml:space="preserve">biology teacher </w:t>
      </w:r>
      <w:r w:rsidRPr="00B104A4">
        <w:t xml:space="preserve">to </w:t>
      </w:r>
      <w:proofErr w:type="gramStart"/>
      <w:r w:rsidRPr="00B104A4">
        <w:t xml:space="preserve">discuss </w:t>
      </w:r>
      <w:r w:rsidR="00364C78" w:rsidRPr="00B104A4">
        <w:t xml:space="preserve"> </w:t>
      </w:r>
      <w:proofErr w:type="spellStart"/>
      <w:r w:rsidR="00364C78" w:rsidRPr="00B104A4">
        <w:t>macroinvertebrate</w:t>
      </w:r>
      <w:proofErr w:type="spellEnd"/>
      <w:proofErr w:type="gramEnd"/>
      <w:r w:rsidR="00364C78" w:rsidRPr="00B104A4">
        <w:t xml:space="preserve"> sampling in October</w:t>
      </w:r>
      <w:r w:rsidR="00B104A4">
        <w:t>.</w:t>
      </w:r>
    </w:p>
    <w:p w:rsidR="00622017" w:rsidRPr="00B104A4" w:rsidRDefault="00622017" w:rsidP="00DB70F7">
      <w:pPr>
        <w:widowControl w:val="0"/>
        <w:suppressAutoHyphens/>
        <w:spacing w:after="0" w:line="240" w:lineRule="auto"/>
        <w:ind w:left="360"/>
        <w:jc w:val="both"/>
      </w:pPr>
    </w:p>
    <w:sectPr w:rsidR="00622017" w:rsidRPr="00B104A4" w:rsidSect="00557FAB">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2E7" w:rsidRDefault="00DB12E7" w:rsidP="005538FC">
      <w:pPr>
        <w:spacing w:after="0" w:line="240" w:lineRule="auto"/>
      </w:pPr>
      <w:r>
        <w:separator/>
      </w:r>
    </w:p>
  </w:endnote>
  <w:endnote w:type="continuationSeparator" w:id="0">
    <w:p w:rsidR="00DB12E7" w:rsidRDefault="00DB12E7" w:rsidP="00553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ansumi">
    <w:panose1 w:val="02000507040000020004"/>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ansumi" w:hAnsi="Sansumi"/>
        <w:b/>
        <w:sz w:val="20"/>
        <w:szCs w:val="20"/>
      </w:rPr>
      <w:id w:val="244536783"/>
      <w:docPartObj>
        <w:docPartGallery w:val="Page Numbers (Bottom of Page)"/>
        <w:docPartUnique/>
      </w:docPartObj>
    </w:sdtPr>
    <w:sdtEndPr/>
    <w:sdtContent>
      <w:p w:rsidR="00731DD1" w:rsidRPr="00F14932" w:rsidRDefault="00731DD1">
        <w:pPr>
          <w:pStyle w:val="Footer"/>
          <w:jc w:val="right"/>
          <w:rPr>
            <w:rFonts w:ascii="Sansumi" w:hAnsi="Sansumi"/>
            <w:b/>
            <w:sz w:val="20"/>
            <w:szCs w:val="20"/>
          </w:rPr>
        </w:pPr>
        <w:r w:rsidRPr="00F14932">
          <w:rPr>
            <w:b/>
          </w:rPr>
          <w:fldChar w:fldCharType="begin"/>
        </w:r>
        <w:r w:rsidRPr="00F14932">
          <w:rPr>
            <w:b/>
          </w:rPr>
          <w:instrText xml:space="preserve"> PAGE   \* MERGEFORMAT </w:instrText>
        </w:r>
        <w:r w:rsidRPr="00F14932">
          <w:rPr>
            <w:b/>
          </w:rPr>
          <w:fldChar w:fldCharType="separate"/>
        </w:r>
        <w:r w:rsidR="00DB70F7">
          <w:rPr>
            <w:b/>
            <w:noProof/>
          </w:rPr>
          <w:t>4</w:t>
        </w:r>
        <w:r w:rsidRPr="00F14932">
          <w:rPr>
            <w:b/>
          </w:rPr>
          <w:fldChar w:fldCharType="end"/>
        </w:r>
      </w:p>
    </w:sdtContent>
  </w:sdt>
  <w:p w:rsidR="00731DD1" w:rsidRDefault="00731D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2E7" w:rsidRDefault="00DB12E7" w:rsidP="005538FC">
      <w:pPr>
        <w:spacing w:after="0" w:line="240" w:lineRule="auto"/>
      </w:pPr>
      <w:r>
        <w:separator/>
      </w:r>
    </w:p>
  </w:footnote>
  <w:footnote w:type="continuationSeparator" w:id="0">
    <w:p w:rsidR="00DB12E7" w:rsidRDefault="00DB12E7" w:rsidP="00553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D1" w:rsidRDefault="00731DD1">
    <w:pPr>
      <w:pStyle w:val="Header"/>
    </w:pPr>
  </w:p>
  <w:p w:rsidR="00731DD1" w:rsidRDefault="00731D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C630B88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176707A"/>
    <w:multiLevelType w:val="hybridMultilevel"/>
    <w:tmpl w:val="A05A2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4C305E3"/>
    <w:multiLevelType w:val="hybridMultilevel"/>
    <w:tmpl w:val="91D4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4463E6"/>
    <w:multiLevelType w:val="hybridMultilevel"/>
    <w:tmpl w:val="7072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385D0E"/>
    <w:multiLevelType w:val="hybridMultilevel"/>
    <w:tmpl w:val="2DD4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680BB0"/>
    <w:multiLevelType w:val="hybridMultilevel"/>
    <w:tmpl w:val="368C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712888"/>
    <w:multiLevelType w:val="hybridMultilevel"/>
    <w:tmpl w:val="C0E8F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8FC"/>
    <w:rsid w:val="00010388"/>
    <w:rsid w:val="00012FC1"/>
    <w:rsid w:val="00015C8C"/>
    <w:rsid w:val="00017516"/>
    <w:rsid w:val="000178E3"/>
    <w:rsid w:val="00023FD6"/>
    <w:rsid w:val="000241D0"/>
    <w:rsid w:val="00025022"/>
    <w:rsid w:val="00034F45"/>
    <w:rsid w:val="00040D5A"/>
    <w:rsid w:val="0004369D"/>
    <w:rsid w:val="000707F3"/>
    <w:rsid w:val="00077122"/>
    <w:rsid w:val="0008066E"/>
    <w:rsid w:val="00085B5B"/>
    <w:rsid w:val="00093A48"/>
    <w:rsid w:val="00097A3A"/>
    <w:rsid w:val="000A1E4E"/>
    <w:rsid w:val="000D6D67"/>
    <w:rsid w:val="000E45EF"/>
    <w:rsid w:val="00107461"/>
    <w:rsid w:val="00116A88"/>
    <w:rsid w:val="0012464D"/>
    <w:rsid w:val="001303CF"/>
    <w:rsid w:val="0014645A"/>
    <w:rsid w:val="0017161E"/>
    <w:rsid w:val="00172D05"/>
    <w:rsid w:val="001738F1"/>
    <w:rsid w:val="0017539D"/>
    <w:rsid w:val="0017739B"/>
    <w:rsid w:val="00191971"/>
    <w:rsid w:val="001A30FB"/>
    <w:rsid w:val="001A5D3C"/>
    <w:rsid w:val="001C3CB6"/>
    <w:rsid w:val="001D069A"/>
    <w:rsid w:val="001D7F94"/>
    <w:rsid w:val="001F3852"/>
    <w:rsid w:val="00222A4D"/>
    <w:rsid w:val="00232327"/>
    <w:rsid w:val="002335C8"/>
    <w:rsid w:val="0023679A"/>
    <w:rsid w:val="00240093"/>
    <w:rsid w:val="00246468"/>
    <w:rsid w:val="0025034D"/>
    <w:rsid w:val="00253C86"/>
    <w:rsid w:val="00276C53"/>
    <w:rsid w:val="00285688"/>
    <w:rsid w:val="002B5A60"/>
    <w:rsid w:val="002C092C"/>
    <w:rsid w:val="002C6DA2"/>
    <w:rsid w:val="002D08C7"/>
    <w:rsid w:val="002D42C5"/>
    <w:rsid w:val="002E0172"/>
    <w:rsid w:val="002F0530"/>
    <w:rsid w:val="00301B0E"/>
    <w:rsid w:val="00305273"/>
    <w:rsid w:val="00313D62"/>
    <w:rsid w:val="003143C3"/>
    <w:rsid w:val="00317943"/>
    <w:rsid w:val="003271DB"/>
    <w:rsid w:val="00342083"/>
    <w:rsid w:val="00343C05"/>
    <w:rsid w:val="003466B1"/>
    <w:rsid w:val="00352E6B"/>
    <w:rsid w:val="00364C78"/>
    <w:rsid w:val="00367D29"/>
    <w:rsid w:val="00370372"/>
    <w:rsid w:val="0039546F"/>
    <w:rsid w:val="003A714C"/>
    <w:rsid w:val="003B23C2"/>
    <w:rsid w:val="003B4CEC"/>
    <w:rsid w:val="003D4773"/>
    <w:rsid w:val="003E4DC5"/>
    <w:rsid w:val="003F0E1D"/>
    <w:rsid w:val="003F4C49"/>
    <w:rsid w:val="00410662"/>
    <w:rsid w:val="0041073B"/>
    <w:rsid w:val="00420BE1"/>
    <w:rsid w:val="0044445C"/>
    <w:rsid w:val="00446706"/>
    <w:rsid w:val="00467F52"/>
    <w:rsid w:val="00471C6B"/>
    <w:rsid w:val="00472204"/>
    <w:rsid w:val="004727E3"/>
    <w:rsid w:val="00476652"/>
    <w:rsid w:val="00484359"/>
    <w:rsid w:val="00485719"/>
    <w:rsid w:val="00487EAC"/>
    <w:rsid w:val="004A2A0E"/>
    <w:rsid w:val="004A4877"/>
    <w:rsid w:val="004C3E97"/>
    <w:rsid w:val="004C6DE0"/>
    <w:rsid w:val="004D1AD6"/>
    <w:rsid w:val="004E70BC"/>
    <w:rsid w:val="004F521A"/>
    <w:rsid w:val="00504F4C"/>
    <w:rsid w:val="0053194A"/>
    <w:rsid w:val="00547E84"/>
    <w:rsid w:val="005538FC"/>
    <w:rsid w:val="005568FE"/>
    <w:rsid w:val="00557A81"/>
    <w:rsid w:val="00557FAB"/>
    <w:rsid w:val="00562391"/>
    <w:rsid w:val="00574965"/>
    <w:rsid w:val="00585A83"/>
    <w:rsid w:val="00585B2F"/>
    <w:rsid w:val="00591D46"/>
    <w:rsid w:val="005969AB"/>
    <w:rsid w:val="00597940"/>
    <w:rsid w:val="005A5BB1"/>
    <w:rsid w:val="005B4B62"/>
    <w:rsid w:val="005C0909"/>
    <w:rsid w:val="005D45A1"/>
    <w:rsid w:val="005D58F6"/>
    <w:rsid w:val="00622017"/>
    <w:rsid w:val="00622EC4"/>
    <w:rsid w:val="00630CCC"/>
    <w:rsid w:val="00636209"/>
    <w:rsid w:val="00646887"/>
    <w:rsid w:val="00672AF1"/>
    <w:rsid w:val="00684701"/>
    <w:rsid w:val="00684D27"/>
    <w:rsid w:val="00685C4B"/>
    <w:rsid w:val="006940B9"/>
    <w:rsid w:val="006A7887"/>
    <w:rsid w:val="006B2F08"/>
    <w:rsid w:val="006B3F38"/>
    <w:rsid w:val="006C1FF4"/>
    <w:rsid w:val="006C373A"/>
    <w:rsid w:val="006C75C7"/>
    <w:rsid w:val="006F12FE"/>
    <w:rsid w:val="006F7B73"/>
    <w:rsid w:val="007220C4"/>
    <w:rsid w:val="00731DD1"/>
    <w:rsid w:val="00742644"/>
    <w:rsid w:val="00753C87"/>
    <w:rsid w:val="007576AF"/>
    <w:rsid w:val="00764EAE"/>
    <w:rsid w:val="00774F33"/>
    <w:rsid w:val="00776FDD"/>
    <w:rsid w:val="007A636E"/>
    <w:rsid w:val="007B385C"/>
    <w:rsid w:val="007B6357"/>
    <w:rsid w:val="00801861"/>
    <w:rsid w:val="00822F42"/>
    <w:rsid w:val="008240A9"/>
    <w:rsid w:val="0082561A"/>
    <w:rsid w:val="00844D56"/>
    <w:rsid w:val="0085337E"/>
    <w:rsid w:val="00853E20"/>
    <w:rsid w:val="00863AC2"/>
    <w:rsid w:val="00866F7E"/>
    <w:rsid w:val="008745EB"/>
    <w:rsid w:val="008A489D"/>
    <w:rsid w:val="008B0F53"/>
    <w:rsid w:val="008C27B9"/>
    <w:rsid w:val="008C2810"/>
    <w:rsid w:val="008C42F0"/>
    <w:rsid w:val="008D17CB"/>
    <w:rsid w:val="008D601E"/>
    <w:rsid w:val="008E2E0E"/>
    <w:rsid w:val="008E38F0"/>
    <w:rsid w:val="00901ED7"/>
    <w:rsid w:val="00927F71"/>
    <w:rsid w:val="00932683"/>
    <w:rsid w:val="00933F9E"/>
    <w:rsid w:val="009369D4"/>
    <w:rsid w:val="00936EB1"/>
    <w:rsid w:val="009531DB"/>
    <w:rsid w:val="009744B7"/>
    <w:rsid w:val="009838A1"/>
    <w:rsid w:val="00990BAE"/>
    <w:rsid w:val="009A106D"/>
    <w:rsid w:val="009A1C61"/>
    <w:rsid w:val="009A5E7E"/>
    <w:rsid w:val="009B572D"/>
    <w:rsid w:val="009E24C9"/>
    <w:rsid w:val="009F3295"/>
    <w:rsid w:val="00A0260C"/>
    <w:rsid w:val="00A07618"/>
    <w:rsid w:val="00A15C42"/>
    <w:rsid w:val="00A20B7B"/>
    <w:rsid w:val="00A2177D"/>
    <w:rsid w:val="00A21CEB"/>
    <w:rsid w:val="00A221E5"/>
    <w:rsid w:val="00A41CE7"/>
    <w:rsid w:val="00A444BA"/>
    <w:rsid w:val="00A51948"/>
    <w:rsid w:val="00A565DB"/>
    <w:rsid w:val="00A61D31"/>
    <w:rsid w:val="00A76767"/>
    <w:rsid w:val="00A92D2D"/>
    <w:rsid w:val="00AA2F54"/>
    <w:rsid w:val="00AA5075"/>
    <w:rsid w:val="00AC1E7F"/>
    <w:rsid w:val="00AC383B"/>
    <w:rsid w:val="00AC4803"/>
    <w:rsid w:val="00AC6077"/>
    <w:rsid w:val="00AD6B99"/>
    <w:rsid w:val="00AE053A"/>
    <w:rsid w:val="00B104A4"/>
    <w:rsid w:val="00B139E5"/>
    <w:rsid w:val="00B23018"/>
    <w:rsid w:val="00B404DA"/>
    <w:rsid w:val="00B439B9"/>
    <w:rsid w:val="00B474A7"/>
    <w:rsid w:val="00B60E8E"/>
    <w:rsid w:val="00B61253"/>
    <w:rsid w:val="00B6650F"/>
    <w:rsid w:val="00B73214"/>
    <w:rsid w:val="00B8478A"/>
    <w:rsid w:val="00B95C31"/>
    <w:rsid w:val="00BA4981"/>
    <w:rsid w:val="00BB5AAC"/>
    <w:rsid w:val="00BD6EF0"/>
    <w:rsid w:val="00C44940"/>
    <w:rsid w:val="00C47802"/>
    <w:rsid w:val="00C51389"/>
    <w:rsid w:val="00C62DDC"/>
    <w:rsid w:val="00C72F07"/>
    <w:rsid w:val="00C916FC"/>
    <w:rsid w:val="00C92917"/>
    <w:rsid w:val="00C97BB4"/>
    <w:rsid w:val="00CD7A8A"/>
    <w:rsid w:val="00CE290C"/>
    <w:rsid w:val="00CE534E"/>
    <w:rsid w:val="00D1223D"/>
    <w:rsid w:val="00D131EB"/>
    <w:rsid w:val="00D27C47"/>
    <w:rsid w:val="00D40A80"/>
    <w:rsid w:val="00D463D1"/>
    <w:rsid w:val="00D70E57"/>
    <w:rsid w:val="00D81D0C"/>
    <w:rsid w:val="00D95880"/>
    <w:rsid w:val="00DA202B"/>
    <w:rsid w:val="00DA21A6"/>
    <w:rsid w:val="00DA3C0F"/>
    <w:rsid w:val="00DB04C4"/>
    <w:rsid w:val="00DB12E7"/>
    <w:rsid w:val="00DB2921"/>
    <w:rsid w:val="00DB70F7"/>
    <w:rsid w:val="00DC2685"/>
    <w:rsid w:val="00DC4E67"/>
    <w:rsid w:val="00DD36BA"/>
    <w:rsid w:val="00DE601C"/>
    <w:rsid w:val="00DF12D1"/>
    <w:rsid w:val="00DF424B"/>
    <w:rsid w:val="00DF7D7F"/>
    <w:rsid w:val="00E2345F"/>
    <w:rsid w:val="00E37666"/>
    <w:rsid w:val="00E63EE8"/>
    <w:rsid w:val="00E70756"/>
    <w:rsid w:val="00E734D7"/>
    <w:rsid w:val="00E7390A"/>
    <w:rsid w:val="00EA0E7C"/>
    <w:rsid w:val="00EA3DBA"/>
    <w:rsid w:val="00EB40A9"/>
    <w:rsid w:val="00EE3BEB"/>
    <w:rsid w:val="00EF395F"/>
    <w:rsid w:val="00F01368"/>
    <w:rsid w:val="00F0386A"/>
    <w:rsid w:val="00F14932"/>
    <w:rsid w:val="00F1493E"/>
    <w:rsid w:val="00F24F0E"/>
    <w:rsid w:val="00F33703"/>
    <w:rsid w:val="00F40CCE"/>
    <w:rsid w:val="00F46691"/>
    <w:rsid w:val="00F4758E"/>
    <w:rsid w:val="00F53615"/>
    <w:rsid w:val="00F61C4D"/>
    <w:rsid w:val="00F761D9"/>
    <w:rsid w:val="00F804F5"/>
    <w:rsid w:val="00FA032C"/>
    <w:rsid w:val="00FA39E5"/>
    <w:rsid w:val="00FB14F7"/>
    <w:rsid w:val="00FB3BE5"/>
    <w:rsid w:val="00FB6252"/>
    <w:rsid w:val="00FC3CA3"/>
    <w:rsid w:val="00FC4E0F"/>
    <w:rsid w:val="00FC5383"/>
    <w:rsid w:val="00FD6315"/>
    <w:rsid w:val="00FE31B0"/>
    <w:rsid w:val="00FE50E7"/>
    <w:rsid w:val="00FE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8F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5538FC"/>
  </w:style>
  <w:style w:type="paragraph" w:styleId="Footer">
    <w:name w:val="footer"/>
    <w:basedOn w:val="Normal"/>
    <w:link w:val="FooterChar"/>
    <w:uiPriority w:val="99"/>
    <w:unhideWhenUsed/>
    <w:rsid w:val="005538FC"/>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5538FC"/>
  </w:style>
  <w:style w:type="paragraph" w:styleId="BalloonText">
    <w:name w:val="Balloon Text"/>
    <w:basedOn w:val="Normal"/>
    <w:link w:val="BalloonTextChar"/>
    <w:uiPriority w:val="99"/>
    <w:semiHidden/>
    <w:unhideWhenUsed/>
    <w:rsid w:val="005538F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538FC"/>
    <w:rPr>
      <w:rFonts w:ascii="Tahoma" w:hAnsi="Tahoma" w:cs="Tahoma"/>
      <w:sz w:val="16"/>
      <w:szCs w:val="16"/>
    </w:rPr>
  </w:style>
  <w:style w:type="character" w:styleId="Hyperlink">
    <w:name w:val="Hyperlink"/>
    <w:rsid w:val="00E7390A"/>
    <w:rPr>
      <w:color w:val="000080"/>
      <w:u w:val="single"/>
    </w:rPr>
  </w:style>
  <w:style w:type="character" w:styleId="CommentReference">
    <w:name w:val="annotation reference"/>
    <w:basedOn w:val="DefaultParagraphFont"/>
    <w:uiPriority w:val="99"/>
    <w:semiHidden/>
    <w:unhideWhenUsed/>
    <w:rsid w:val="00E7390A"/>
    <w:rPr>
      <w:sz w:val="16"/>
      <w:szCs w:val="16"/>
    </w:rPr>
  </w:style>
  <w:style w:type="paragraph" w:styleId="CommentText">
    <w:name w:val="annotation text"/>
    <w:basedOn w:val="Normal"/>
    <w:link w:val="CommentTextChar"/>
    <w:uiPriority w:val="99"/>
    <w:semiHidden/>
    <w:unhideWhenUsed/>
    <w:rsid w:val="00E7390A"/>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CommentTextChar">
    <w:name w:val="Comment Text Char"/>
    <w:basedOn w:val="DefaultParagraphFont"/>
    <w:link w:val="CommentText"/>
    <w:uiPriority w:val="99"/>
    <w:semiHidden/>
    <w:rsid w:val="00E7390A"/>
    <w:rPr>
      <w:rFonts w:ascii="Times New Roman" w:eastAsia="SimSun" w:hAnsi="Times New Roman" w:cs="Mangal"/>
      <w:kern w:val="1"/>
      <w:sz w:val="20"/>
      <w:szCs w:val="18"/>
      <w:lang w:eastAsia="hi-IN" w:bidi="hi-IN"/>
    </w:rPr>
  </w:style>
  <w:style w:type="paragraph" w:styleId="ListParagraph">
    <w:name w:val="List Paragraph"/>
    <w:basedOn w:val="Normal"/>
    <w:uiPriority w:val="99"/>
    <w:qFormat/>
    <w:rsid w:val="00E7390A"/>
    <w:pPr>
      <w:ind w:left="720"/>
      <w:contextualSpacing/>
    </w:pPr>
  </w:style>
  <w:style w:type="character" w:styleId="FollowedHyperlink">
    <w:name w:val="FollowedHyperlink"/>
    <w:basedOn w:val="DefaultParagraphFont"/>
    <w:uiPriority w:val="99"/>
    <w:semiHidden/>
    <w:unhideWhenUsed/>
    <w:rsid w:val="00E7390A"/>
    <w:rPr>
      <w:color w:val="800080" w:themeColor="followedHyperlink"/>
      <w:u w:val="single"/>
    </w:rPr>
  </w:style>
  <w:style w:type="character" w:customStyle="1" w:styleId="il">
    <w:name w:val="il"/>
    <w:basedOn w:val="DefaultParagraphFont"/>
    <w:rsid w:val="00DB04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8F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5538FC"/>
  </w:style>
  <w:style w:type="paragraph" w:styleId="Footer">
    <w:name w:val="footer"/>
    <w:basedOn w:val="Normal"/>
    <w:link w:val="FooterChar"/>
    <w:uiPriority w:val="99"/>
    <w:unhideWhenUsed/>
    <w:rsid w:val="005538FC"/>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5538FC"/>
  </w:style>
  <w:style w:type="paragraph" w:styleId="BalloonText">
    <w:name w:val="Balloon Text"/>
    <w:basedOn w:val="Normal"/>
    <w:link w:val="BalloonTextChar"/>
    <w:uiPriority w:val="99"/>
    <w:semiHidden/>
    <w:unhideWhenUsed/>
    <w:rsid w:val="005538F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538FC"/>
    <w:rPr>
      <w:rFonts w:ascii="Tahoma" w:hAnsi="Tahoma" w:cs="Tahoma"/>
      <w:sz w:val="16"/>
      <w:szCs w:val="16"/>
    </w:rPr>
  </w:style>
  <w:style w:type="character" w:styleId="Hyperlink">
    <w:name w:val="Hyperlink"/>
    <w:rsid w:val="00E7390A"/>
    <w:rPr>
      <w:color w:val="000080"/>
      <w:u w:val="single"/>
    </w:rPr>
  </w:style>
  <w:style w:type="character" w:styleId="CommentReference">
    <w:name w:val="annotation reference"/>
    <w:basedOn w:val="DefaultParagraphFont"/>
    <w:uiPriority w:val="99"/>
    <w:semiHidden/>
    <w:unhideWhenUsed/>
    <w:rsid w:val="00E7390A"/>
    <w:rPr>
      <w:sz w:val="16"/>
      <w:szCs w:val="16"/>
    </w:rPr>
  </w:style>
  <w:style w:type="paragraph" w:styleId="CommentText">
    <w:name w:val="annotation text"/>
    <w:basedOn w:val="Normal"/>
    <w:link w:val="CommentTextChar"/>
    <w:uiPriority w:val="99"/>
    <w:semiHidden/>
    <w:unhideWhenUsed/>
    <w:rsid w:val="00E7390A"/>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CommentTextChar">
    <w:name w:val="Comment Text Char"/>
    <w:basedOn w:val="DefaultParagraphFont"/>
    <w:link w:val="CommentText"/>
    <w:uiPriority w:val="99"/>
    <w:semiHidden/>
    <w:rsid w:val="00E7390A"/>
    <w:rPr>
      <w:rFonts w:ascii="Times New Roman" w:eastAsia="SimSun" w:hAnsi="Times New Roman" w:cs="Mangal"/>
      <w:kern w:val="1"/>
      <w:sz w:val="20"/>
      <w:szCs w:val="18"/>
      <w:lang w:eastAsia="hi-IN" w:bidi="hi-IN"/>
    </w:rPr>
  </w:style>
  <w:style w:type="paragraph" w:styleId="ListParagraph">
    <w:name w:val="List Paragraph"/>
    <w:basedOn w:val="Normal"/>
    <w:uiPriority w:val="99"/>
    <w:qFormat/>
    <w:rsid w:val="00E7390A"/>
    <w:pPr>
      <w:ind w:left="720"/>
      <w:contextualSpacing/>
    </w:pPr>
  </w:style>
  <w:style w:type="character" w:styleId="FollowedHyperlink">
    <w:name w:val="FollowedHyperlink"/>
    <w:basedOn w:val="DefaultParagraphFont"/>
    <w:uiPriority w:val="99"/>
    <w:semiHidden/>
    <w:unhideWhenUsed/>
    <w:rsid w:val="00E7390A"/>
    <w:rPr>
      <w:color w:val="800080" w:themeColor="followedHyperlink"/>
      <w:u w:val="single"/>
    </w:rPr>
  </w:style>
  <w:style w:type="character" w:customStyle="1" w:styleId="il">
    <w:name w:val="il"/>
    <w:basedOn w:val="DefaultParagraphFont"/>
    <w:rsid w:val="00DB0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1363">
      <w:bodyDiv w:val="1"/>
      <w:marLeft w:val="0"/>
      <w:marRight w:val="0"/>
      <w:marTop w:val="0"/>
      <w:marBottom w:val="0"/>
      <w:divBdr>
        <w:top w:val="none" w:sz="0" w:space="0" w:color="auto"/>
        <w:left w:val="none" w:sz="0" w:space="0" w:color="auto"/>
        <w:bottom w:val="none" w:sz="0" w:space="0" w:color="auto"/>
        <w:right w:val="none" w:sz="0" w:space="0" w:color="auto"/>
      </w:divBdr>
    </w:div>
    <w:div w:id="56242140">
      <w:bodyDiv w:val="1"/>
      <w:marLeft w:val="0"/>
      <w:marRight w:val="0"/>
      <w:marTop w:val="0"/>
      <w:marBottom w:val="0"/>
      <w:divBdr>
        <w:top w:val="none" w:sz="0" w:space="0" w:color="auto"/>
        <w:left w:val="none" w:sz="0" w:space="0" w:color="auto"/>
        <w:bottom w:val="none" w:sz="0" w:space="0" w:color="auto"/>
        <w:right w:val="none" w:sz="0" w:space="0" w:color="auto"/>
      </w:divBdr>
    </w:div>
    <w:div w:id="67657287">
      <w:bodyDiv w:val="1"/>
      <w:marLeft w:val="0"/>
      <w:marRight w:val="0"/>
      <w:marTop w:val="0"/>
      <w:marBottom w:val="0"/>
      <w:divBdr>
        <w:top w:val="none" w:sz="0" w:space="0" w:color="auto"/>
        <w:left w:val="none" w:sz="0" w:space="0" w:color="auto"/>
        <w:bottom w:val="none" w:sz="0" w:space="0" w:color="auto"/>
        <w:right w:val="none" w:sz="0" w:space="0" w:color="auto"/>
      </w:divBdr>
    </w:div>
    <w:div w:id="191110391">
      <w:bodyDiv w:val="1"/>
      <w:marLeft w:val="0"/>
      <w:marRight w:val="0"/>
      <w:marTop w:val="0"/>
      <w:marBottom w:val="0"/>
      <w:divBdr>
        <w:top w:val="none" w:sz="0" w:space="0" w:color="auto"/>
        <w:left w:val="none" w:sz="0" w:space="0" w:color="auto"/>
        <w:bottom w:val="none" w:sz="0" w:space="0" w:color="auto"/>
        <w:right w:val="none" w:sz="0" w:space="0" w:color="auto"/>
      </w:divBdr>
    </w:div>
    <w:div w:id="251860776">
      <w:bodyDiv w:val="1"/>
      <w:marLeft w:val="0"/>
      <w:marRight w:val="0"/>
      <w:marTop w:val="0"/>
      <w:marBottom w:val="0"/>
      <w:divBdr>
        <w:top w:val="none" w:sz="0" w:space="0" w:color="auto"/>
        <w:left w:val="none" w:sz="0" w:space="0" w:color="auto"/>
        <w:bottom w:val="none" w:sz="0" w:space="0" w:color="auto"/>
        <w:right w:val="none" w:sz="0" w:space="0" w:color="auto"/>
      </w:divBdr>
    </w:div>
    <w:div w:id="392432276">
      <w:bodyDiv w:val="1"/>
      <w:marLeft w:val="0"/>
      <w:marRight w:val="0"/>
      <w:marTop w:val="0"/>
      <w:marBottom w:val="0"/>
      <w:divBdr>
        <w:top w:val="none" w:sz="0" w:space="0" w:color="auto"/>
        <w:left w:val="none" w:sz="0" w:space="0" w:color="auto"/>
        <w:bottom w:val="none" w:sz="0" w:space="0" w:color="auto"/>
        <w:right w:val="none" w:sz="0" w:space="0" w:color="auto"/>
      </w:divBdr>
    </w:div>
    <w:div w:id="403114446">
      <w:bodyDiv w:val="1"/>
      <w:marLeft w:val="0"/>
      <w:marRight w:val="0"/>
      <w:marTop w:val="0"/>
      <w:marBottom w:val="0"/>
      <w:divBdr>
        <w:top w:val="none" w:sz="0" w:space="0" w:color="auto"/>
        <w:left w:val="none" w:sz="0" w:space="0" w:color="auto"/>
        <w:bottom w:val="none" w:sz="0" w:space="0" w:color="auto"/>
        <w:right w:val="none" w:sz="0" w:space="0" w:color="auto"/>
      </w:divBdr>
    </w:div>
    <w:div w:id="411709085">
      <w:bodyDiv w:val="1"/>
      <w:marLeft w:val="0"/>
      <w:marRight w:val="0"/>
      <w:marTop w:val="0"/>
      <w:marBottom w:val="0"/>
      <w:divBdr>
        <w:top w:val="none" w:sz="0" w:space="0" w:color="auto"/>
        <w:left w:val="none" w:sz="0" w:space="0" w:color="auto"/>
        <w:bottom w:val="none" w:sz="0" w:space="0" w:color="auto"/>
        <w:right w:val="none" w:sz="0" w:space="0" w:color="auto"/>
      </w:divBdr>
    </w:div>
    <w:div w:id="537201887">
      <w:bodyDiv w:val="1"/>
      <w:marLeft w:val="0"/>
      <w:marRight w:val="0"/>
      <w:marTop w:val="0"/>
      <w:marBottom w:val="0"/>
      <w:divBdr>
        <w:top w:val="none" w:sz="0" w:space="0" w:color="auto"/>
        <w:left w:val="none" w:sz="0" w:space="0" w:color="auto"/>
        <w:bottom w:val="none" w:sz="0" w:space="0" w:color="auto"/>
        <w:right w:val="none" w:sz="0" w:space="0" w:color="auto"/>
      </w:divBdr>
    </w:div>
    <w:div w:id="709375997">
      <w:bodyDiv w:val="1"/>
      <w:marLeft w:val="0"/>
      <w:marRight w:val="0"/>
      <w:marTop w:val="0"/>
      <w:marBottom w:val="0"/>
      <w:divBdr>
        <w:top w:val="none" w:sz="0" w:space="0" w:color="auto"/>
        <w:left w:val="none" w:sz="0" w:space="0" w:color="auto"/>
        <w:bottom w:val="none" w:sz="0" w:space="0" w:color="auto"/>
        <w:right w:val="none" w:sz="0" w:space="0" w:color="auto"/>
      </w:divBdr>
      <w:divsChild>
        <w:div w:id="467284510">
          <w:marLeft w:val="0"/>
          <w:marRight w:val="0"/>
          <w:marTop w:val="0"/>
          <w:marBottom w:val="0"/>
          <w:divBdr>
            <w:top w:val="none" w:sz="0" w:space="0" w:color="auto"/>
            <w:left w:val="none" w:sz="0" w:space="0" w:color="auto"/>
            <w:bottom w:val="none" w:sz="0" w:space="0" w:color="auto"/>
            <w:right w:val="none" w:sz="0" w:space="0" w:color="auto"/>
          </w:divBdr>
        </w:div>
        <w:div w:id="1079912585">
          <w:marLeft w:val="0"/>
          <w:marRight w:val="0"/>
          <w:marTop w:val="0"/>
          <w:marBottom w:val="0"/>
          <w:divBdr>
            <w:top w:val="none" w:sz="0" w:space="0" w:color="auto"/>
            <w:left w:val="none" w:sz="0" w:space="0" w:color="auto"/>
            <w:bottom w:val="none" w:sz="0" w:space="0" w:color="auto"/>
            <w:right w:val="none" w:sz="0" w:space="0" w:color="auto"/>
          </w:divBdr>
        </w:div>
      </w:divsChild>
    </w:div>
    <w:div w:id="736509934">
      <w:bodyDiv w:val="1"/>
      <w:marLeft w:val="0"/>
      <w:marRight w:val="0"/>
      <w:marTop w:val="0"/>
      <w:marBottom w:val="0"/>
      <w:divBdr>
        <w:top w:val="none" w:sz="0" w:space="0" w:color="auto"/>
        <w:left w:val="none" w:sz="0" w:space="0" w:color="auto"/>
        <w:bottom w:val="none" w:sz="0" w:space="0" w:color="auto"/>
        <w:right w:val="none" w:sz="0" w:space="0" w:color="auto"/>
      </w:divBdr>
    </w:div>
    <w:div w:id="807626707">
      <w:bodyDiv w:val="1"/>
      <w:marLeft w:val="0"/>
      <w:marRight w:val="0"/>
      <w:marTop w:val="0"/>
      <w:marBottom w:val="0"/>
      <w:divBdr>
        <w:top w:val="none" w:sz="0" w:space="0" w:color="auto"/>
        <w:left w:val="none" w:sz="0" w:space="0" w:color="auto"/>
        <w:bottom w:val="none" w:sz="0" w:space="0" w:color="auto"/>
        <w:right w:val="none" w:sz="0" w:space="0" w:color="auto"/>
      </w:divBdr>
    </w:div>
    <w:div w:id="853302961">
      <w:bodyDiv w:val="1"/>
      <w:marLeft w:val="0"/>
      <w:marRight w:val="0"/>
      <w:marTop w:val="0"/>
      <w:marBottom w:val="0"/>
      <w:divBdr>
        <w:top w:val="none" w:sz="0" w:space="0" w:color="auto"/>
        <w:left w:val="none" w:sz="0" w:space="0" w:color="auto"/>
        <w:bottom w:val="none" w:sz="0" w:space="0" w:color="auto"/>
        <w:right w:val="none" w:sz="0" w:space="0" w:color="auto"/>
      </w:divBdr>
    </w:div>
    <w:div w:id="857818299">
      <w:bodyDiv w:val="1"/>
      <w:marLeft w:val="0"/>
      <w:marRight w:val="0"/>
      <w:marTop w:val="0"/>
      <w:marBottom w:val="0"/>
      <w:divBdr>
        <w:top w:val="none" w:sz="0" w:space="0" w:color="auto"/>
        <w:left w:val="none" w:sz="0" w:space="0" w:color="auto"/>
        <w:bottom w:val="none" w:sz="0" w:space="0" w:color="auto"/>
        <w:right w:val="none" w:sz="0" w:space="0" w:color="auto"/>
      </w:divBdr>
    </w:div>
    <w:div w:id="938178364">
      <w:bodyDiv w:val="1"/>
      <w:marLeft w:val="0"/>
      <w:marRight w:val="0"/>
      <w:marTop w:val="0"/>
      <w:marBottom w:val="0"/>
      <w:divBdr>
        <w:top w:val="none" w:sz="0" w:space="0" w:color="auto"/>
        <w:left w:val="none" w:sz="0" w:space="0" w:color="auto"/>
        <w:bottom w:val="none" w:sz="0" w:space="0" w:color="auto"/>
        <w:right w:val="none" w:sz="0" w:space="0" w:color="auto"/>
      </w:divBdr>
    </w:div>
    <w:div w:id="1053384353">
      <w:bodyDiv w:val="1"/>
      <w:marLeft w:val="0"/>
      <w:marRight w:val="0"/>
      <w:marTop w:val="0"/>
      <w:marBottom w:val="0"/>
      <w:divBdr>
        <w:top w:val="none" w:sz="0" w:space="0" w:color="auto"/>
        <w:left w:val="none" w:sz="0" w:space="0" w:color="auto"/>
        <w:bottom w:val="none" w:sz="0" w:space="0" w:color="auto"/>
        <w:right w:val="none" w:sz="0" w:space="0" w:color="auto"/>
      </w:divBdr>
    </w:div>
    <w:div w:id="1064570059">
      <w:bodyDiv w:val="1"/>
      <w:marLeft w:val="0"/>
      <w:marRight w:val="0"/>
      <w:marTop w:val="0"/>
      <w:marBottom w:val="0"/>
      <w:divBdr>
        <w:top w:val="none" w:sz="0" w:space="0" w:color="auto"/>
        <w:left w:val="none" w:sz="0" w:space="0" w:color="auto"/>
        <w:bottom w:val="none" w:sz="0" w:space="0" w:color="auto"/>
        <w:right w:val="none" w:sz="0" w:space="0" w:color="auto"/>
      </w:divBdr>
    </w:div>
    <w:div w:id="1250037793">
      <w:bodyDiv w:val="1"/>
      <w:marLeft w:val="0"/>
      <w:marRight w:val="0"/>
      <w:marTop w:val="0"/>
      <w:marBottom w:val="0"/>
      <w:divBdr>
        <w:top w:val="none" w:sz="0" w:space="0" w:color="auto"/>
        <w:left w:val="none" w:sz="0" w:space="0" w:color="auto"/>
        <w:bottom w:val="none" w:sz="0" w:space="0" w:color="auto"/>
        <w:right w:val="none" w:sz="0" w:space="0" w:color="auto"/>
      </w:divBdr>
    </w:div>
    <w:div w:id="1272279148">
      <w:bodyDiv w:val="1"/>
      <w:marLeft w:val="0"/>
      <w:marRight w:val="0"/>
      <w:marTop w:val="0"/>
      <w:marBottom w:val="0"/>
      <w:divBdr>
        <w:top w:val="none" w:sz="0" w:space="0" w:color="auto"/>
        <w:left w:val="none" w:sz="0" w:space="0" w:color="auto"/>
        <w:bottom w:val="none" w:sz="0" w:space="0" w:color="auto"/>
        <w:right w:val="none" w:sz="0" w:space="0" w:color="auto"/>
      </w:divBdr>
    </w:div>
    <w:div w:id="1276523301">
      <w:bodyDiv w:val="1"/>
      <w:marLeft w:val="0"/>
      <w:marRight w:val="0"/>
      <w:marTop w:val="0"/>
      <w:marBottom w:val="0"/>
      <w:divBdr>
        <w:top w:val="none" w:sz="0" w:space="0" w:color="auto"/>
        <w:left w:val="none" w:sz="0" w:space="0" w:color="auto"/>
        <w:bottom w:val="none" w:sz="0" w:space="0" w:color="auto"/>
        <w:right w:val="none" w:sz="0" w:space="0" w:color="auto"/>
      </w:divBdr>
    </w:div>
    <w:div w:id="1454057996">
      <w:bodyDiv w:val="1"/>
      <w:marLeft w:val="0"/>
      <w:marRight w:val="0"/>
      <w:marTop w:val="0"/>
      <w:marBottom w:val="0"/>
      <w:divBdr>
        <w:top w:val="none" w:sz="0" w:space="0" w:color="auto"/>
        <w:left w:val="none" w:sz="0" w:space="0" w:color="auto"/>
        <w:bottom w:val="none" w:sz="0" w:space="0" w:color="auto"/>
        <w:right w:val="none" w:sz="0" w:space="0" w:color="auto"/>
      </w:divBdr>
    </w:div>
    <w:div w:id="1633439760">
      <w:bodyDiv w:val="1"/>
      <w:marLeft w:val="0"/>
      <w:marRight w:val="0"/>
      <w:marTop w:val="0"/>
      <w:marBottom w:val="0"/>
      <w:divBdr>
        <w:top w:val="none" w:sz="0" w:space="0" w:color="auto"/>
        <w:left w:val="none" w:sz="0" w:space="0" w:color="auto"/>
        <w:bottom w:val="none" w:sz="0" w:space="0" w:color="auto"/>
        <w:right w:val="none" w:sz="0" w:space="0" w:color="auto"/>
      </w:divBdr>
    </w:div>
    <w:div w:id="1710376728">
      <w:bodyDiv w:val="1"/>
      <w:marLeft w:val="0"/>
      <w:marRight w:val="0"/>
      <w:marTop w:val="0"/>
      <w:marBottom w:val="0"/>
      <w:divBdr>
        <w:top w:val="none" w:sz="0" w:space="0" w:color="auto"/>
        <w:left w:val="none" w:sz="0" w:space="0" w:color="auto"/>
        <w:bottom w:val="none" w:sz="0" w:space="0" w:color="auto"/>
        <w:right w:val="none" w:sz="0" w:space="0" w:color="auto"/>
      </w:divBdr>
    </w:div>
    <w:div w:id="1812673464">
      <w:bodyDiv w:val="1"/>
      <w:marLeft w:val="0"/>
      <w:marRight w:val="0"/>
      <w:marTop w:val="0"/>
      <w:marBottom w:val="0"/>
      <w:divBdr>
        <w:top w:val="none" w:sz="0" w:space="0" w:color="auto"/>
        <w:left w:val="none" w:sz="0" w:space="0" w:color="auto"/>
        <w:bottom w:val="none" w:sz="0" w:space="0" w:color="auto"/>
        <w:right w:val="none" w:sz="0" w:space="0" w:color="auto"/>
      </w:divBdr>
    </w:div>
    <w:div w:id="2007395655">
      <w:bodyDiv w:val="1"/>
      <w:marLeft w:val="0"/>
      <w:marRight w:val="0"/>
      <w:marTop w:val="0"/>
      <w:marBottom w:val="0"/>
      <w:divBdr>
        <w:top w:val="none" w:sz="0" w:space="0" w:color="auto"/>
        <w:left w:val="none" w:sz="0" w:space="0" w:color="auto"/>
        <w:bottom w:val="none" w:sz="0" w:space="0" w:color="auto"/>
        <w:right w:val="none" w:sz="0" w:space="0" w:color="auto"/>
      </w:divBdr>
    </w:div>
    <w:div w:id="200739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jonathanwaterma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elluridefoundation.org/index.php?page=community-gran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6</Pages>
  <Words>1642</Words>
  <Characters>9366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Agnieszka</cp:lastModifiedBy>
  <cp:revision>9</cp:revision>
  <cp:lastPrinted>2012-07-11T01:40:00Z</cp:lastPrinted>
  <dcterms:created xsi:type="dcterms:W3CDTF">2013-09-06T21:53:00Z</dcterms:created>
  <dcterms:modified xsi:type="dcterms:W3CDTF">2013-09-07T02:11:00Z</dcterms:modified>
</cp:coreProperties>
</file>